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single" w:sz="4" w:space="0" w:color="385C6B"/>
          <w:left w:val="none" w:sz="0" w:space="0" w:color="auto"/>
          <w:bottom w:val="single" w:sz="4" w:space="0" w:color="385C6B"/>
          <w:right w:val="none" w:sz="0" w:space="0" w:color="auto"/>
          <w:insideH w:val="single" w:sz="4" w:space="0" w:color="385C6B"/>
          <w:insideV w:val="single" w:sz="4" w:space="0" w:color="385C6B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30"/>
      </w:tblGrid>
      <w:tr w:rsidR="00620B78" w:rsidRPr="00620B78" w14:paraId="63DE4390" w14:textId="77777777" w:rsidTr="00255FC2">
        <w:trPr>
          <w:trHeight w:val="237"/>
        </w:trPr>
        <w:tc>
          <w:tcPr>
            <w:tcW w:w="9530" w:type="dxa"/>
            <w:tcBorders>
              <w:left w:val="nil"/>
            </w:tcBorders>
            <w:shd w:val="clear" w:color="auto" w:fill="385C6B"/>
          </w:tcPr>
          <w:p w14:paraId="189694FC" w14:textId="355D2053" w:rsidR="000F0FAC" w:rsidRPr="00613D35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b/>
                <w:color w:val="324043" w:themeColor="background2" w:themeShade="40"/>
              </w:rPr>
            </w:pPr>
            <w:r w:rsidRPr="0023170C">
              <w:rPr>
                <w:rFonts w:ascii="Calibri" w:hAnsi="Calibri" w:cstheme="minorHAnsi"/>
                <w:b/>
                <w:color w:val="FFFFFF" w:themeColor="background1"/>
                <w:sz w:val="34"/>
                <w:szCs w:val="34"/>
              </w:rPr>
              <w:t>VERZEICHNIS VON VERARBEITUNGSTÄTIGKEITEN</w:t>
            </w:r>
          </w:p>
        </w:tc>
      </w:tr>
      <w:tr w:rsidR="00123B96" w:rsidRPr="00620B78" w14:paraId="13B97A20" w14:textId="77777777" w:rsidTr="00255FC2">
        <w:tc>
          <w:tcPr>
            <w:tcW w:w="9530" w:type="dxa"/>
            <w:shd w:val="clear" w:color="auto" w:fill="FFFFFF" w:themeFill="background1"/>
          </w:tcPr>
          <w:p w14:paraId="60D2D81B" w14:textId="757B1EB7" w:rsidR="00123B96" w:rsidRPr="008E0825" w:rsidRDefault="00123B96" w:rsidP="001A7109">
            <w:pPr>
              <w:pStyle w:val="KBV-Standardtext"/>
              <w:jc w:val="lef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</w:rPr>
              <w:t>Rechtliche Grundlage: Art</w:t>
            </w:r>
            <w:r w:rsidR="0023170C">
              <w:rPr>
                <w:rFonts w:ascii="Calibri" w:hAnsi="Calibri" w:cstheme="minorHAnsi"/>
              </w:rPr>
              <w:t>.</w:t>
            </w:r>
            <w:r w:rsidRPr="008E0825">
              <w:rPr>
                <w:rFonts w:ascii="Calibri" w:hAnsi="Calibri" w:cstheme="minorHAnsi"/>
              </w:rPr>
              <w:t xml:space="preserve"> 30 Absatz 1 </w:t>
            </w:r>
          </w:p>
        </w:tc>
      </w:tr>
      <w:tr w:rsidR="008E0825" w:rsidRPr="00620B78" w14:paraId="79E1D0A9" w14:textId="77777777" w:rsidTr="001E14E6">
        <w:tc>
          <w:tcPr>
            <w:tcW w:w="9530" w:type="dxa"/>
            <w:shd w:val="clear" w:color="auto" w:fill="D9D9D9" w:themeFill="background1" w:themeFillShade="D9"/>
          </w:tcPr>
          <w:p w14:paraId="4D8EC9D5" w14:textId="3C4AD6F2" w:rsidR="008E0825" w:rsidRPr="0023170C" w:rsidRDefault="008E0825" w:rsidP="001A7109">
            <w:pPr>
              <w:pStyle w:val="KBV-Standardtext"/>
              <w:jc w:val="left"/>
              <w:rPr>
                <w:rFonts w:ascii="Calibri" w:hAnsi="Calibri" w:cstheme="minorHAnsi"/>
                <w:b/>
                <w:sz w:val="28"/>
                <w:szCs w:val="28"/>
              </w:rPr>
            </w:pPr>
            <w:r w:rsidRPr="0023170C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>Angaben zum Verantwortlichen</w:t>
            </w:r>
            <w:r w:rsidR="00A31C10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 xml:space="preserve"> (Praxisinhaber)</w:t>
            </w:r>
          </w:p>
        </w:tc>
      </w:tr>
      <w:tr w:rsidR="00620B78" w:rsidRPr="00620B78" w14:paraId="0F3DD500" w14:textId="77777777" w:rsidTr="00255FC2">
        <w:tc>
          <w:tcPr>
            <w:tcW w:w="9530" w:type="dxa"/>
          </w:tcPr>
          <w:p w14:paraId="20A82206" w14:textId="29E86750" w:rsidR="000D5D87" w:rsidRPr="00A31C10" w:rsidRDefault="00B56996" w:rsidP="001A7109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A31C10">
              <w:rPr>
                <w:rFonts w:ascii="Calibri" w:hAnsi="Calibri" w:cstheme="minorHAnsi"/>
              </w:rPr>
              <w:t>Name</w:t>
            </w:r>
            <w:r w:rsidRPr="00A31C10">
              <w:rPr>
                <w:rFonts w:ascii="Calibri" w:hAnsi="Calibri" w:cstheme="minorHAnsi"/>
                <w:color w:val="0070C0"/>
              </w:rPr>
              <w:t xml:space="preserve">: </w:t>
            </w:r>
            <w:r w:rsidR="005107B5">
              <w:rPr>
                <w:rFonts w:ascii="Calibri" w:hAnsi="Calibri" w:cstheme="minorHAnsi"/>
                <w:color w:val="0070C0"/>
              </w:rPr>
              <w:t>Praxisname, Arzt-Name</w:t>
            </w:r>
          </w:p>
          <w:p w14:paraId="004FC4CE" w14:textId="78D2221D" w:rsidR="00DB59BB" w:rsidRPr="00A31C10" w:rsidRDefault="00B56996" w:rsidP="001A7109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A31C10">
              <w:rPr>
                <w:rFonts w:ascii="Calibri" w:hAnsi="Calibri" w:cstheme="minorHAnsi"/>
              </w:rPr>
              <w:t>Anschrift</w:t>
            </w:r>
            <w:r w:rsidRPr="00A31C10">
              <w:rPr>
                <w:rFonts w:ascii="Calibri" w:hAnsi="Calibri" w:cstheme="minorHAnsi"/>
                <w:color w:val="0070C0"/>
              </w:rPr>
              <w:t xml:space="preserve">: </w:t>
            </w:r>
            <w:r w:rsidR="00E20316">
              <w:rPr>
                <w:rFonts w:ascii="Calibri" w:hAnsi="Calibri" w:cstheme="minorHAnsi"/>
                <w:color w:val="0070C0"/>
              </w:rPr>
              <w:t>Straße</w:t>
            </w:r>
            <w:r w:rsidR="009D210D" w:rsidRPr="009D210D">
              <w:rPr>
                <w:rFonts w:ascii="Calibri" w:hAnsi="Calibri" w:cstheme="minorHAnsi"/>
                <w:color w:val="0070C0"/>
              </w:rPr>
              <w:t xml:space="preserve">, </w:t>
            </w:r>
            <w:r w:rsidR="005107B5">
              <w:rPr>
                <w:rFonts w:ascii="Calibri" w:hAnsi="Calibri" w:cstheme="minorHAnsi"/>
                <w:color w:val="0070C0"/>
              </w:rPr>
              <w:t>PLZ Ort</w:t>
            </w:r>
            <w:r w:rsidR="009D210D" w:rsidRPr="009D210D">
              <w:rPr>
                <w:rFonts w:ascii="Calibri" w:hAnsi="Calibri" w:cstheme="minorHAnsi"/>
                <w:color w:val="0070C0"/>
              </w:rPr>
              <w:t>, T</w:t>
            </w:r>
            <w:r w:rsidR="00FF48D4">
              <w:rPr>
                <w:rFonts w:ascii="Calibri" w:hAnsi="Calibri" w:cstheme="minorHAnsi"/>
                <w:color w:val="0070C0"/>
              </w:rPr>
              <w:t>elefon</w:t>
            </w:r>
            <w:r w:rsidR="00100B32" w:rsidRPr="00E778CE">
              <w:rPr>
                <w:rFonts w:ascii="Calibri" w:hAnsi="Calibri" w:cstheme="minorHAnsi"/>
                <w:color w:val="0070C0"/>
              </w:rPr>
              <w:t xml:space="preserve">, </w:t>
            </w:r>
            <w:r w:rsidR="009136F3" w:rsidRPr="00FF48D4">
              <w:rPr>
                <w:rFonts w:ascii="Calibri" w:hAnsi="Calibri" w:cstheme="minorHAnsi"/>
                <w:color w:val="0070C0"/>
              </w:rPr>
              <w:t>E-Mail</w:t>
            </w:r>
            <w:r w:rsidR="00A31C10" w:rsidRPr="00A31C10">
              <w:rPr>
                <w:rFonts w:ascii="Calibri" w:hAnsi="Calibri" w:cstheme="minorHAnsi"/>
                <w:color w:val="0070C0"/>
              </w:rPr>
              <w:br/>
            </w:r>
            <w:r w:rsidRPr="00A31C10">
              <w:rPr>
                <w:rFonts w:ascii="Calibri" w:hAnsi="Calibri" w:cstheme="minorHAnsi"/>
              </w:rPr>
              <w:t>Internet-Adresse</w:t>
            </w:r>
            <w:r w:rsidR="00FF48D4">
              <w:rPr>
                <w:rFonts w:ascii="Calibri" w:hAnsi="Calibri" w:cstheme="minorHAnsi"/>
              </w:rPr>
              <w:t xml:space="preserve">: </w:t>
            </w:r>
            <w:r w:rsidR="00FF48D4" w:rsidRPr="00FF48D4">
              <w:rPr>
                <w:rFonts w:ascii="Calibri" w:hAnsi="Calibri" w:cstheme="minorHAnsi"/>
                <w:color w:val="0070C0"/>
              </w:rPr>
              <w:t>www.musterpraxis.de</w:t>
            </w:r>
          </w:p>
        </w:tc>
      </w:tr>
      <w:tr w:rsidR="00620B78" w:rsidRPr="00620B78" w14:paraId="4A832CF6" w14:textId="77777777" w:rsidTr="001E14E6">
        <w:tc>
          <w:tcPr>
            <w:tcW w:w="9530" w:type="dxa"/>
            <w:shd w:val="clear" w:color="auto" w:fill="D9D9D9" w:themeFill="background1" w:themeFillShade="D9"/>
          </w:tcPr>
          <w:p w14:paraId="6F0C6B74" w14:textId="77777777" w:rsidR="00F56EFD" w:rsidRPr="00613D35" w:rsidRDefault="00494AD7" w:rsidP="001A7109">
            <w:pPr>
              <w:pStyle w:val="KBV-Standardtext"/>
              <w:numPr>
                <w:ilvl w:val="0"/>
                <w:numId w:val="13"/>
              </w:numPr>
              <w:ind w:left="457"/>
              <w:jc w:val="left"/>
              <w:rPr>
                <w:rFonts w:ascii="Calibri" w:hAnsi="Calibri" w:cstheme="minorHAnsi"/>
                <w:b/>
                <w:color w:val="324043" w:themeColor="background2" w:themeShade="40"/>
              </w:rPr>
            </w:pPr>
            <w:r w:rsidRPr="0023170C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>Verarbeitungstätigkeit</w:t>
            </w:r>
            <w:r w:rsidR="009B07CC" w:rsidRPr="0023170C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 xml:space="preserve"> Patientendaten</w:t>
            </w:r>
          </w:p>
        </w:tc>
      </w:tr>
      <w:tr w:rsidR="00620B78" w:rsidRPr="00620B78" w14:paraId="3E83750F" w14:textId="77777777" w:rsidTr="00255FC2">
        <w:tc>
          <w:tcPr>
            <w:tcW w:w="9530" w:type="dxa"/>
          </w:tcPr>
          <w:p w14:paraId="2560C1E5" w14:textId="7C2D5DAF" w:rsidR="00F56EFD" w:rsidRPr="008E0825" w:rsidRDefault="00F56EFD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Datum der Anlegung: </w:t>
            </w:r>
            <w:r w:rsidR="00A31C10" w:rsidRPr="00A31C10">
              <w:rPr>
                <w:rFonts w:ascii="Calibri" w:hAnsi="Calibri" w:cstheme="minorHAnsi"/>
                <w:color w:val="0070C0"/>
              </w:rPr>
              <w:t>01</w:t>
            </w:r>
            <w:r w:rsidR="00554789" w:rsidRPr="00E778CE">
              <w:rPr>
                <w:rFonts w:ascii="Calibri" w:hAnsi="Calibri" w:cstheme="minorHAnsi"/>
                <w:color w:val="0070C0"/>
              </w:rPr>
              <w:t>.</w:t>
            </w:r>
            <w:r w:rsidR="00A31C10">
              <w:rPr>
                <w:rFonts w:ascii="Calibri" w:hAnsi="Calibri" w:cstheme="minorHAnsi"/>
                <w:color w:val="0070C0"/>
              </w:rPr>
              <w:t>07</w:t>
            </w:r>
            <w:r w:rsidR="00554789" w:rsidRPr="00E778CE">
              <w:rPr>
                <w:rFonts w:ascii="Calibri" w:hAnsi="Calibri" w:cstheme="minorHAnsi"/>
                <w:color w:val="0070C0"/>
              </w:rPr>
              <w:t>.2018</w:t>
            </w:r>
          </w:p>
          <w:p w14:paraId="0BFB3095" w14:textId="5B15D36C" w:rsidR="00F56EFD" w:rsidRPr="008E0825" w:rsidRDefault="00F56EFD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>Datum der letzten Änderung</w:t>
            </w:r>
            <w:r w:rsidRPr="00FF48D4">
              <w:rPr>
                <w:rFonts w:ascii="Calibri" w:hAnsi="Calibri" w:cstheme="minorHAnsi"/>
                <w:color w:val="0070C0"/>
              </w:rPr>
              <w:t xml:space="preserve">: </w:t>
            </w:r>
            <w:r w:rsidR="00FF48D4" w:rsidRPr="00FF48D4">
              <w:rPr>
                <w:rFonts w:ascii="Calibri" w:hAnsi="Calibri" w:cstheme="minorHAnsi"/>
                <w:color w:val="0070C0"/>
              </w:rPr>
              <w:t>10.10.2025</w:t>
            </w:r>
          </w:p>
        </w:tc>
      </w:tr>
      <w:tr w:rsidR="008E0825" w:rsidRPr="00620B78" w14:paraId="18A5D44B" w14:textId="77777777" w:rsidTr="00255FC2">
        <w:tc>
          <w:tcPr>
            <w:tcW w:w="9530" w:type="dxa"/>
          </w:tcPr>
          <w:p w14:paraId="542E8B60" w14:textId="77777777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Bezeichnung der Verarbeitungstätigkeit</w:t>
            </w:r>
          </w:p>
        </w:tc>
      </w:tr>
      <w:tr w:rsidR="00620B78" w:rsidRPr="00620B78" w14:paraId="764BB6B1" w14:textId="77777777" w:rsidTr="00255FC2">
        <w:tc>
          <w:tcPr>
            <w:tcW w:w="9530" w:type="dxa"/>
          </w:tcPr>
          <w:p w14:paraId="2CCE02BC" w14:textId="6C1CE082" w:rsidR="00F56EFD" w:rsidRPr="008E0825" w:rsidRDefault="00554789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E778CE">
              <w:rPr>
                <w:rFonts w:ascii="Calibri" w:hAnsi="Calibri" w:cstheme="minorHAnsi"/>
                <w:color w:val="0070C0"/>
              </w:rPr>
              <w:t xml:space="preserve">Einsatz und Nutzung </w:t>
            </w:r>
            <w:r w:rsidR="00FF48D4">
              <w:rPr>
                <w:rFonts w:ascii="Calibri" w:hAnsi="Calibri" w:cstheme="minorHAnsi"/>
                <w:color w:val="0070C0"/>
              </w:rPr>
              <w:t>eines</w:t>
            </w:r>
            <w:r w:rsidRPr="00E778CE">
              <w:rPr>
                <w:rFonts w:ascii="Calibri" w:hAnsi="Calibri" w:cstheme="minorHAnsi"/>
                <w:color w:val="0070C0"/>
              </w:rPr>
              <w:t xml:space="preserve"> Praxisverwaltungssystems</w:t>
            </w:r>
          </w:p>
        </w:tc>
      </w:tr>
      <w:tr w:rsidR="008E0825" w:rsidRPr="00620B78" w14:paraId="669D2121" w14:textId="77777777" w:rsidTr="00255FC2">
        <w:tc>
          <w:tcPr>
            <w:tcW w:w="9530" w:type="dxa"/>
          </w:tcPr>
          <w:p w14:paraId="51ACA0AE" w14:textId="77777777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Zwecke der Verarbeitung</w:t>
            </w:r>
          </w:p>
        </w:tc>
      </w:tr>
      <w:tr w:rsidR="00620B78" w:rsidRPr="00620B78" w14:paraId="49303FC7" w14:textId="77777777" w:rsidTr="00255FC2">
        <w:tc>
          <w:tcPr>
            <w:tcW w:w="9530" w:type="dxa"/>
          </w:tcPr>
          <w:p w14:paraId="350CDABC" w14:textId="77777777" w:rsidR="00F56EFD" w:rsidRPr="008E0825" w:rsidRDefault="00554789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E778CE">
              <w:rPr>
                <w:rFonts w:ascii="Calibri" w:hAnsi="Calibri" w:cstheme="minorHAnsi"/>
                <w:color w:val="0070C0"/>
              </w:rPr>
              <w:t>Ärztliche Dokumentation, Abrechnung der ärztlichen Leistungen, Qualitätssicherung, Terminmanagement</w:t>
            </w:r>
          </w:p>
        </w:tc>
      </w:tr>
      <w:tr w:rsidR="008E0825" w:rsidRPr="00620B78" w14:paraId="674DA833" w14:textId="77777777" w:rsidTr="00255FC2">
        <w:tc>
          <w:tcPr>
            <w:tcW w:w="9530" w:type="dxa"/>
          </w:tcPr>
          <w:p w14:paraId="5B0B9B32" w14:textId="77777777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Kategorien betroffener Personen</w:t>
            </w:r>
          </w:p>
        </w:tc>
      </w:tr>
      <w:tr w:rsidR="00620B78" w:rsidRPr="00620B78" w14:paraId="493E07E9" w14:textId="77777777" w:rsidTr="00255FC2">
        <w:tc>
          <w:tcPr>
            <w:tcW w:w="9530" w:type="dxa"/>
          </w:tcPr>
          <w:p w14:paraId="293AA0F8" w14:textId="77777777" w:rsidR="00155983" w:rsidRPr="008E0825" w:rsidRDefault="00554789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E778CE">
              <w:rPr>
                <w:rFonts w:ascii="Calibri" w:hAnsi="Calibri" w:cstheme="minorHAnsi"/>
                <w:color w:val="0070C0"/>
              </w:rPr>
              <w:t>Patienten</w:t>
            </w:r>
          </w:p>
        </w:tc>
      </w:tr>
      <w:tr w:rsidR="008E0825" w:rsidRPr="00620B78" w14:paraId="1798836C" w14:textId="77777777" w:rsidTr="00255FC2">
        <w:tc>
          <w:tcPr>
            <w:tcW w:w="9530" w:type="dxa"/>
          </w:tcPr>
          <w:p w14:paraId="6BC249DD" w14:textId="77777777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Datenkategorien</w:t>
            </w:r>
          </w:p>
        </w:tc>
      </w:tr>
      <w:tr w:rsidR="00620B78" w:rsidRPr="00620B78" w14:paraId="1AED09B0" w14:textId="77777777" w:rsidTr="00255FC2">
        <w:tc>
          <w:tcPr>
            <w:tcW w:w="9530" w:type="dxa"/>
          </w:tcPr>
          <w:p w14:paraId="50F67B82" w14:textId="77777777" w:rsidR="00155983" w:rsidRPr="008E0825" w:rsidRDefault="00554789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E778CE">
              <w:rPr>
                <w:rFonts w:ascii="Calibri" w:hAnsi="Calibri" w:cstheme="minorHAnsi"/>
                <w:color w:val="0070C0"/>
              </w:rPr>
              <w:t>Gesundheitsdaten, gegebenenfalls auch genetische Daten</w:t>
            </w:r>
          </w:p>
        </w:tc>
      </w:tr>
      <w:tr w:rsidR="008E0825" w:rsidRPr="00620B78" w14:paraId="223D5106" w14:textId="77777777" w:rsidTr="00255FC2">
        <w:tc>
          <w:tcPr>
            <w:tcW w:w="9530" w:type="dxa"/>
          </w:tcPr>
          <w:p w14:paraId="12996827" w14:textId="6DD602DF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 xml:space="preserve">Kategorien von Empfängern, gegenüber denen die personenbezogenen Daten </w:t>
            </w:r>
            <w:r w:rsidR="00E778CE" w:rsidRPr="008E0825">
              <w:rPr>
                <w:rFonts w:ascii="Calibri" w:hAnsi="Calibri" w:cstheme="minorHAnsi"/>
                <w:b/>
                <w:color w:val="385C6B"/>
              </w:rPr>
              <w:t>offengelegt</w:t>
            </w:r>
            <w:r w:rsidRPr="008E0825">
              <w:rPr>
                <w:rFonts w:ascii="Calibri" w:hAnsi="Calibri" w:cstheme="minorHAnsi"/>
                <w:b/>
                <w:color w:val="385C6B"/>
              </w:rPr>
              <w:t xml:space="preserve"> worden sind oder noch werden</w:t>
            </w:r>
          </w:p>
        </w:tc>
      </w:tr>
      <w:tr w:rsidR="00620B78" w:rsidRPr="00620B78" w14:paraId="2448CEBA" w14:textId="77777777" w:rsidTr="00255FC2">
        <w:tc>
          <w:tcPr>
            <w:tcW w:w="9530" w:type="dxa"/>
          </w:tcPr>
          <w:p w14:paraId="255A1724" w14:textId="77777777" w:rsidR="00CB05B7" w:rsidRPr="00BF5EAF" w:rsidRDefault="00155983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>Intern:</w:t>
            </w:r>
            <w:r w:rsidR="00554789">
              <w:rPr>
                <w:rFonts w:ascii="Calibri" w:hAnsi="Calibri" w:cstheme="minorHAnsi"/>
              </w:rPr>
              <w:t xml:space="preserve"> </w:t>
            </w:r>
            <w:r w:rsidR="00554789" w:rsidRPr="00E778CE">
              <w:rPr>
                <w:rFonts w:ascii="Calibri" w:hAnsi="Calibri" w:cstheme="minorHAnsi"/>
                <w:color w:val="0070C0"/>
              </w:rPr>
              <w:t>Praxispersonal</w:t>
            </w:r>
          </w:p>
          <w:p w14:paraId="0C369041" w14:textId="1A6E38C9" w:rsidR="00155983" w:rsidRPr="00494AD7" w:rsidRDefault="00155983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>Extern:</w:t>
            </w:r>
            <w:r w:rsidR="00554789">
              <w:rPr>
                <w:rFonts w:ascii="Calibri" w:hAnsi="Calibri" w:cstheme="minorHAnsi"/>
              </w:rPr>
              <w:t xml:space="preserve"> </w:t>
            </w:r>
            <w:r w:rsidR="00554789" w:rsidRPr="00E778CE">
              <w:rPr>
                <w:rFonts w:ascii="Calibri" w:hAnsi="Calibri" w:cstheme="minorHAnsi"/>
                <w:color w:val="0070C0"/>
              </w:rPr>
              <w:t xml:space="preserve">andere Ärzte, Psychotherapeuten, Kassenärztliche Vereinigung, Krankenkassen, Medizinischer Dienst der Krankenversicherung, </w:t>
            </w:r>
            <w:r w:rsidR="007C50BB">
              <w:rPr>
                <w:rFonts w:ascii="Calibri" w:hAnsi="Calibri" w:cstheme="minorHAnsi"/>
                <w:color w:val="0070C0"/>
                <w:highlight w:val="yellow"/>
              </w:rPr>
              <w:t>Private Abrechnungsstelle</w:t>
            </w:r>
          </w:p>
        </w:tc>
      </w:tr>
      <w:tr w:rsidR="008E0825" w:rsidRPr="00620B78" w14:paraId="72BA6B08" w14:textId="77777777" w:rsidTr="00255FC2">
        <w:tc>
          <w:tcPr>
            <w:tcW w:w="9530" w:type="dxa"/>
          </w:tcPr>
          <w:p w14:paraId="182F897E" w14:textId="77777777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Fristen für die Löschung</w:t>
            </w:r>
          </w:p>
        </w:tc>
      </w:tr>
      <w:tr w:rsidR="00620B78" w:rsidRPr="00620B78" w14:paraId="46C4D465" w14:textId="77777777" w:rsidTr="00255FC2">
        <w:tc>
          <w:tcPr>
            <w:tcW w:w="9530" w:type="dxa"/>
          </w:tcPr>
          <w:p w14:paraId="74A8FDF3" w14:textId="77777777" w:rsidR="00155983" w:rsidRPr="00E778CE" w:rsidRDefault="00554789" w:rsidP="001A7109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E778CE">
              <w:rPr>
                <w:rFonts w:ascii="Calibri" w:hAnsi="Calibri" w:cstheme="minorHAnsi"/>
                <w:color w:val="0070C0"/>
              </w:rPr>
              <w:t>10 Jahre nach Abschluss der Behandlung</w:t>
            </w:r>
            <w:r w:rsidR="00A44279" w:rsidRPr="00E778CE">
              <w:rPr>
                <w:rFonts w:ascii="Calibri" w:hAnsi="Calibri" w:cstheme="minorHAnsi"/>
                <w:color w:val="0070C0"/>
              </w:rPr>
              <w:t>, Karteikarte, Befunde</w:t>
            </w:r>
          </w:p>
          <w:p w14:paraId="6F55B9C6" w14:textId="25C07EF1" w:rsidR="00A55603" w:rsidRPr="008E0825" w:rsidRDefault="00A44279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E778CE">
              <w:rPr>
                <w:rFonts w:ascii="Calibri" w:hAnsi="Calibri" w:cstheme="minorHAnsi"/>
                <w:color w:val="0070C0"/>
              </w:rPr>
              <w:t>20 Jahre Berufsgenossenschaftliche Verletzungsartenverfahren</w:t>
            </w:r>
          </w:p>
        </w:tc>
      </w:tr>
      <w:tr w:rsidR="00620B78" w:rsidRPr="00620B78" w14:paraId="283DF907" w14:textId="77777777" w:rsidTr="001E14E6">
        <w:tc>
          <w:tcPr>
            <w:tcW w:w="9530" w:type="dxa"/>
            <w:shd w:val="clear" w:color="auto" w:fill="D9D9D9" w:themeFill="background1" w:themeFillShade="D9"/>
          </w:tcPr>
          <w:p w14:paraId="0814FD16" w14:textId="77777777" w:rsidR="00155983" w:rsidRPr="00613D35" w:rsidRDefault="00155983" w:rsidP="001A7109">
            <w:pPr>
              <w:pStyle w:val="KBV-Standardtext"/>
              <w:numPr>
                <w:ilvl w:val="0"/>
                <w:numId w:val="13"/>
              </w:numPr>
              <w:ind w:left="457"/>
              <w:jc w:val="left"/>
              <w:rPr>
                <w:rFonts w:ascii="Calibri" w:hAnsi="Calibri" w:cstheme="minorHAnsi"/>
                <w:b/>
                <w:color w:val="324043" w:themeColor="background2" w:themeShade="40"/>
              </w:rPr>
            </w:pPr>
            <w:r w:rsidRPr="0023170C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>V</w:t>
            </w:r>
            <w:r w:rsidR="00494AD7" w:rsidRPr="0023170C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>erarbeitungstätigkeit</w:t>
            </w:r>
            <w:r w:rsidR="009B07CC" w:rsidRPr="0023170C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 xml:space="preserve"> Personaldaten</w:t>
            </w:r>
          </w:p>
        </w:tc>
      </w:tr>
      <w:tr w:rsidR="00620B78" w:rsidRPr="00620B78" w14:paraId="10C9C2E9" w14:textId="77777777" w:rsidTr="00255FC2">
        <w:tc>
          <w:tcPr>
            <w:tcW w:w="9530" w:type="dxa"/>
          </w:tcPr>
          <w:p w14:paraId="6C8758AF" w14:textId="77777777" w:rsidR="00155983" w:rsidRPr="008E0825" w:rsidRDefault="00155983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Datum der Anlegung: </w:t>
            </w:r>
            <w:r w:rsidR="009B07CC" w:rsidRPr="00A31C10">
              <w:rPr>
                <w:rFonts w:ascii="Calibri" w:hAnsi="Calibri" w:cstheme="minorHAnsi"/>
                <w:color w:val="0070C0"/>
              </w:rPr>
              <w:t>25.05.2018</w:t>
            </w:r>
          </w:p>
          <w:p w14:paraId="1F6214EE" w14:textId="2CB0E7BC" w:rsidR="00155983" w:rsidRPr="008E0825" w:rsidRDefault="00155983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>Datum der letzten Änderung:</w:t>
            </w:r>
            <w:r w:rsidR="00FF48D4">
              <w:rPr>
                <w:rFonts w:ascii="Calibri" w:hAnsi="Calibri" w:cstheme="minorHAnsi"/>
              </w:rPr>
              <w:t xml:space="preserve"> </w:t>
            </w:r>
            <w:r w:rsidR="00FF48D4" w:rsidRPr="00FF48D4">
              <w:rPr>
                <w:rFonts w:ascii="Calibri" w:hAnsi="Calibri" w:cstheme="minorHAnsi"/>
                <w:color w:val="0070C0"/>
              </w:rPr>
              <w:t>01.02.2025</w:t>
            </w:r>
          </w:p>
        </w:tc>
      </w:tr>
      <w:tr w:rsidR="008E0825" w:rsidRPr="00620B78" w14:paraId="6BC8E233" w14:textId="77777777" w:rsidTr="00255FC2">
        <w:tc>
          <w:tcPr>
            <w:tcW w:w="9530" w:type="dxa"/>
          </w:tcPr>
          <w:p w14:paraId="27470CF5" w14:textId="77777777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Bezeichnung der Verarbeitungstätigkeit</w:t>
            </w:r>
          </w:p>
        </w:tc>
      </w:tr>
      <w:tr w:rsidR="00620B78" w:rsidRPr="00620B78" w14:paraId="0F8B3DFF" w14:textId="77777777" w:rsidTr="00255FC2">
        <w:tc>
          <w:tcPr>
            <w:tcW w:w="9530" w:type="dxa"/>
          </w:tcPr>
          <w:p w14:paraId="149ABE82" w14:textId="77777777" w:rsidR="00155983" w:rsidRPr="008E0825" w:rsidRDefault="009B07CC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E778CE">
              <w:rPr>
                <w:rFonts w:ascii="Calibri" w:hAnsi="Calibri" w:cstheme="minorHAnsi"/>
                <w:color w:val="0070C0"/>
              </w:rPr>
              <w:t>Führen von Personalakten</w:t>
            </w:r>
          </w:p>
        </w:tc>
      </w:tr>
      <w:tr w:rsidR="008E0825" w:rsidRPr="00620B78" w14:paraId="10711CA6" w14:textId="77777777" w:rsidTr="00255FC2">
        <w:tc>
          <w:tcPr>
            <w:tcW w:w="9530" w:type="dxa"/>
          </w:tcPr>
          <w:p w14:paraId="6BD61F06" w14:textId="77777777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Zwecke der Verarbeitung</w:t>
            </w:r>
          </w:p>
        </w:tc>
      </w:tr>
      <w:tr w:rsidR="00620B78" w:rsidRPr="00620B78" w14:paraId="5999F347" w14:textId="77777777" w:rsidTr="00255FC2">
        <w:tc>
          <w:tcPr>
            <w:tcW w:w="9530" w:type="dxa"/>
          </w:tcPr>
          <w:p w14:paraId="5E64BC55" w14:textId="77777777" w:rsidR="00155983" w:rsidRPr="009B07CC" w:rsidRDefault="009B07CC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E778CE">
              <w:rPr>
                <w:rFonts w:ascii="Calibri" w:hAnsi="Calibri" w:cstheme="minorHAnsi"/>
                <w:color w:val="0070C0"/>
              </w:rPr>
              <w:t>Durchführung von Beschäftigungsverhältnissen</w:t>
            </w:r>
          </w:p>
        </w:tc>
      </w:tr>
      <w:tr w:rsidR="008E0825" w:rsidRPr="00620B78" w14:paraId="3E1AD12E" w14:textId="77777777" w:rsidTr="00255FC2">
        <w:tc>
          <w:tcPr>
            <w:tcW w:w="9530" w:type="dxa"/>
          </w:tcPr>
          <w:p w14:paraId="0216C1F0" w14:textId="77777777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Kategorien betroffener Personen</w:t>
            </w:r>
          </w:p>
        </w:tc>
      </w:tr>
      <w:tr w:rsidR="00620B78" w:rsidRPr="00620B78" w14:paraId="5D087277" w14:textId="77777777" w:rsidTr="00255FC2">
        <w:tc>
          <w:tcPr>
            <w:tcW w:w="9530" w:type="dxa"/>
          </w:tcPr>
          <w:p w14:paraId="25D7A602" w14:textId="77777777" w:rsidR="00155983" w:rsidRPr="008E0825" w:rsidRDefault="009B07CC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E778CE">
              <w:rPr>
                <w:rFonts w:ascii="Calibri" w:hAnsi="Calibri" w:cstheme="minorHAnsi"/>
                <w:color w:val="0070C0"/>
              </w:rPr>
              <w:t>Beschäftigte</w:t>
            </w:r>
          </w:p>
        </w:tc>
      </w:tr>
      <w:tr w:rsidR="008E0825" w:rsidRPr="00620B78" w14:paraId="5D028AC8" w14:textId="77777777" w:rsidTr="00255FC2">
        <w:tc>
          <w:tcPr>
            <w:tcW w:w="9530" w:type="dxa"/>
          </w:tcPr>
          <w:p w14:paraId="281C33F8" w14:textId="77777777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Datenkategorien</w:t>
            </w:r>
          </w:p>
        </w:tc>
      </w:tr>
      <w:tr w:rsidR="00620B78" w:rsidRPr="00620B78" w14:paraId="342A41BF" w14:textId="77777777" w:rsidTr="00255FC2">
        <w:tc>
          <w:tcPr>
            <w:tcW w:w="9530" w:type="dxa"/>
          </w:tcPr>
          <w:p w14:paraId="459304C1" w14:textId="77777777" w:rsidR="00155983" w:rsidRPr="008E0825" w:rsidRDefault="009B07CC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E778CE">
              <w:rPr>
                <w:rFonts w:ascii="Calibri" w:hAnsi="Calibri" w:cstheme="minorHAnsi"/>
                <w:color w:val="0070C0"/>
              </w:rPr>
              <w:t>Personaldaten</w:t>
            </w:r>
          </w:p>
        </w:tc>
      </w:tr>
      <w:tr w:rsidR="008E0825" w:rsidRPr="00620B78" w14:paraId="456C3615" w14:textId="77777777" w:rsidTr="00255FC2">
        <w:tc>
          <w:tcPr>
            <w:tcW w:w="9530" w:type="dxa"/>
          </w:tcPr>
          <w:p w14:paraId="542909DD" w14:textId="77777777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lastRenderedPageBreak/>
              <w:t>Kategorien von Empfängern, gegenüber denen die personenbezogenen Daten offen gelegt worden sind oder noch werden</w:t>
            </w:r>
          </w:p>
        </w:tc>
      </w:tr>
      <w:tr w:rsidR="00620B78" w:rsidRPr="00620B78" w14:paraId="1F3B014A" w14:textId="77777777" w:rsidTr="00255FC2">
        <w:tc>
          <w:tcPr>
            <w:tcW w:w="9530" w:type="dxa"/>
          </w:tcPr>
          <w:p w14:paraId="63639274" w14:textId="6D29A849" w:rsidR="00155983" w:rsidRDefault="00155983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 xml:space="preserve">Intern: </w:t>
            </w:r>
            <w:r w:rsidR="00A31C10" w:rsidRPr="00A0113C">
              <w:rPr>
                <w:rFonts w:ascii="Calibri" w:hAnsi="Calibri" w:cstheme="minorHAnsi"/>
                <w:color w:val="0070C0"/>
              </w:rPr>
              <w:t>Praxisinhaber</w:t>
            </w:r>
          </w:p>
          <w:p w14:paraId="6C65FA2A" w14:textId="77777777" w:rsidR="00155983" w:rsidRPr="00BF5EAF" w:rsidRDefault="00155983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 xml:space="preserve">Extern: </w:t>
            </w:r>
            <w:r w:rsidR="009B07CC" w:rsidRPr="00E778CE">
              <w:rPr>
                <w:rFonts w:ascii="Calibri" w:hAnsi="Calibri" w:cstheme="minorHAnsi"/>
                <w:color w:val="0070C0"/>
              </w:rPr>
              <w:t>Krankenkasse, Finanzamt, Rentenversicherung, Steuerberater</w:t>
            </w:r>
          </w:p>
        </w:tc>
      </w:tr>
      <w:tr w:rsidR="008E0825" w:rsidRPr="00620B78" w14:paraId="51A02581" w14:textId="77777777" w:rsidTr="00255FC2">
        <w:tc>
          <w:tcPr>
            <w:tcW w:w="9530" w:type="dxa"/>
          </w:tcPr>
          <w:p w14:paraId="35AD3A3E" w14:textId="77777777" w:rsidR="008E0825" w:rsidRPr="008E0825" w:rsidRDefault="008E0825" w:rsidP="001A7109">
            <w:pPr>
              <w:pStyle w:val="KBV-Standardtext"/>
              <w:jc w:val="lef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Fristen für die Löschung</w:t>
            </w:r>
          </w:p>
        </w:tc>
      </w:tr>
      <w:tr w:rsidR="00620B78" w:rsidRPr="00620B78" w14:paraId="2941D37F" w14:textId="77777777" w:rsidTr="00255FC2">
        <w:tc>
          <w:tcPr>
            <w:tcW w:w="9530" w:type="dxa"/>
          </w:tcPr>
          <w:p w14:paraId="07CB9C8F" w14:textId="77777777" w:rsidR="00155983" w:rsidRPr="009B07CC" w:rsidRDefault="009B07CC" w:rsidP="001A7109">
            <w:pPr>
              <w:pStyle w:val="KBV-Standardtext"/>
              <w:jc w:val="left"/>
              <w:rPr>
                <w:rFonts w:cstheme="minorBidi"/>
              </w:rPr>
            </w:pPr>
            <w:r w:rsidRPr="00E778CE">
              <w:rPr>
                <w:rFonts w:ascii="Calibri" w:hAnsi="Calibri" w:cstheme="minorHAnsi"/>
                <w:color w:val="0070C0"/>
              </w:rPr>
              <w:t>10 Jahre nach Beendigung des Beschäftigungsverhältnisses</w:t>
            </w:r>
          </w:p>
        </w:tc>
      </w:tr>
      <w:tr w:rsidR="0023170C" w:rsidRPr="00620B78" w14:paraId="55C2955F" w14:textId="77777777" w:rsidTr="001E14E6">
        <w:tc>
          <w:tcPr>
            <w:tcW w:w="9530" w:type="dxa"/>
            <w:shd w:val="clear" w:color="auto" w:fill="D9D9D9" w:themeFill="background1" w:themeFillShade="D9"/>
          </w:tcPr>
          <w:p w14:paraId="51697537" w14:textId="60755523" w:rsidR="0023170C" w:rsidRPr="009B07CC" w:rsidRDefault="0023170C" w:rsidP="001A7109">
            <w:pPr>
              <w:pStyle w:val="KBV-Standardtext"/>
              <w:numPr>
                <w:ilvl w:val="0"/>
                <w:numId w:val="13"/>
              </w:numPr>
              <w:ind w:left="457"/>
              <w:jc w:val="left"/>
              <w:rPr>
                <w:rFonts w:ascii="Calibri" w:hAnsi="Calibri" w:cstheme="minorHAnsi"/>
              </w:rPr>
            </w:pPr>
            <w:r w:rsidRPr="006535DE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>Verarbeitungstätigkeit Bewerbungsdaten</w:t>
            </w:r>
          </w:p>
        </w:tc>
      </w:tr>
      <w:tr w:rsidR="0023170C" w:rsidRPr="00620B78" w14:paraId="3CAEC5CC" w14:textId="77777777" w:rsidTr="00255FC2">
        <w:tc>
          <w:tcPr>
            <w:tcW w:w="9530" w:type="dxa"/>
          </w:tcPr>
          <w:p w14:paraId="17E6E56C" w14:textId="77777777" w:rsidR="0023170C" w:rsidRPr="008E0825" w:rsidRDefault="0023170C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Datum der Anlegung: </w:t>
            </w:r>
            <w:r w:rsidRPr="00A0113C">
              <w:rPr>
                <w:rFonts w:ascii="Calibri" w:hAnsi="Calibri" w:cstheme="minorHAnsi"/>
                <w:color w:val="0070C0"/>
              </w:rPr>
              <w:t>25.05.2018</w:t>
            </w:r>
          </w:p>
          <w:p w14:paraId="7E3E722B" w14:textId="1E8AF10E" w:rsidR="0023170C" w:rsidRPr="006535DE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</w:pPr>
            <w:r w:rsidRPr="008E0825">
              <w:rPr>
                <w:rFonts w:ascii="Calibri" w:hAnsi="Calibri" w:cstheme="minorHAnsi"/>
              </w:rPr>
              <w:t>Datum der letzten Änderung:</w:t>
            </w:r>
            <w:r w:rsidR="00FF48D4">
              <w:rPr>
                <w:rFonts w:ascii="Calibri" w:hAnsi="Calibri" w:cstheme="minorHAnsi"/>
              </w:rPr>
              <w:t xml:space="preserve"> </w:t>
            </w:r>
            <w:r w:rsidR="00FF48D4" w:rsidRPr="00FF48D4">
              <w:rPr>
                <w:rFonts w:ascii="Calibri" w:hAnsi="Calibri" w:cstheme="minorHAnsi"/>
                <w:color w:val="0070C0"/>
              </w:rPr>
              <w:t>18.03.2010</w:t>
            </w:r>
          </w:p>
        </w:tc>
      </w:tr>
      <w:tr w:rsidR="0023170C" w:rsidRPr="00620B78" w14:paraId="52466C38" w14:textId="77777777" w:rsidTr="00255FC2">
        <w:tc>
          <w:tcPr>
            <w:tcW w:w="9530" w:type="dxa"/>
          </w:tcPr>
          <w:p w14:paraId="17FCA4AE" w14:textId="72B28558" w:rsidR="0023170C" w:rsidRPr="008E0825" w:rsidRDefault="0023170C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Bezeichnung der Verarbeitungstätigkeit</w:t>
            </w:r>
          </w:p>
        </w:tc>
      </w:tr>
      <w:tr w:rsidR="0023170C" w:rsidRPr="00620B78" w14:paraId="5748E49A" w14:textId="77777777" w:rsidTr="00255FC2">
        <w:tc>
          <w:tcPr>
            <w:tcW w:w="9530" w:type="dxa"/>
          </w:tcPr>
          <w:p w14:paraId="6B37D08F" w14:textId="2276BC18" w:rsidR="0023170C" w:rsidRPr="008E0825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>
              <w:rPr>
                <w:rFonts w:ascii="Calibri" w:hAnsi="Calibri" w:cstheme="minorHAnsi"/>
                <w:color w:val="0070C0"/>
              </w:rPr>
              <w:t>Einstellung von Mitarbeiter</w:t>
            </w:r>
          </w:p>
        </w:tc>
      </w:tr>
      <w:tr w:rsidR="0023170C" w:rsidRPr="00620B78" w14:paraId="73E73D1D" w14:textId="77777777" w:rsidTr="00255FC2">
        <w:tc>
          <w:tcPr>
            <w:tcW w:w="9530" w:type="dxa"/>
          </w:tcPr>
          <w:p w14:paraId="5733A900" w14:textId="092072C1" w:rsidR="0023170C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Zwecke der Verarbeitung</w:t>
            </w:r>
          </w:p>
        </w:tc>
      </w:tr>
      <w:tr w:rsidR="0023170C" w:rsidRPr="00620B78" w14:paraId="0E9A2DA2" w14:textId="77777777" w:rsidTr="00255FC2">
        <w:tc>
          <w:tcPr>
            <w:tcW w:w="9530" w:type="dxa"/>
          </w:tcPr>
          <w:p w14:paraId="56261901" w14:textId="4BD55367" w:rsidR="0023170C" w:rsidRPr="008E0825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>
              <w:rPr>
                <w:rFonts w:ascii="Calibri" w:hAnsi="Calibri" w:cstheme="minorHAnsi"/>
                <w:color w:val="0070C0"/>
              </w:rPr>
              <w:t>Qualifizierung von Stellen-Bewerber für eine offene Stelle</w:t>
            </w:r>
          </w:p>
        </w:tc>
      </w:tr>
      <w:tr w:rsidR="0023170C" w:rsidRPr="00620B78" w14:paraId="1BF9CC72" w14:textId="77777777" w:rsidTr="00255FC2">
        <w:tc>
          <w:tcPr>
            <w:tcW w:w="9530" w:type="dxa"/>
          </w:tcPr>
          <w:p w14:paraId="1CCA67B8" w14:textId="5924F9A5" w:rsidR="0023170C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Kategorien betroffener Personen</w:t>
            </w:r>
          </w:p>
        </w:tc>
      </w:tr>
      <w:tr w:rsidR="0023170C" w:rsidRPr="00620B78" w14:paraId="50369C5E" w14:textId="77777777" w:rsidTr="00255FC2">
        <w:tc>
          <w:tcPr>
            <w:tcW w:w="9530" w:type="dxa"/>
          </w:tcPr>
          <w:p w14:paraId="1D152B9B" w14:textId="5A19B1CA" w:rsidR="0023170C" w:rsidRPr="008E0825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A0113C">
              <w:rPr>
                <w:rFonts w:ascii="Calibri" w:hAnsi="Calibri" w:cstheme="minorHAnsi"/>
                <w:color w:val="0070C0"/>
              </w:rPr>
              <w:t>Beschäftigte</w:t>
            </w:r>
          </w:p>
        </w:tc>
      </w:tr>
      <w:tr w:rsidR="0023170C" w:rsidRPr="00620B78" w14:paraId="47D11A8C" w14:textId="77777777" w:rsidTr="00255FC2">
        <w:tc>
          <w:tcPr>
            <w:tcW w:w="9530" w:type="dxa"/>
          </w:tcPr>
          <w:p w14:paraId="28E72DB4" w14:textId="3BF443A0" w:rsidR="0023170C" w:rsidRPr="00A0113C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Datenkategorien</w:t>
            </w:r>
          </w:p>
        </w:tc>
      </w:tr>
      <w:tr w:rsidR="0023170C" w:rsidRPr="00620B78" w14:paraId="7B7E9CC8" w14:textId="77777777" w:rsidTr="00255FC2">
        <w:tc>
          <w:tcPr>
            <w:tcW w:w="9530" w:type="dxa"/>
          </w:tcPr>
          <w:p w14:paraId="561840E6" w14:textId="43518DB5" w:rsidR="0023170C" w:rsidRPr="008E0825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A0113C">
              <w:rPr>
                <w:rFonts w:ascii="Calibri" w:hAnsi="Calibri" w:cstheme="minorHAnsi"/>
                <w:color w:val="0070C0"/>
              </w:rPr>
              <w:t>Personaldaten</w:t>
            </w:r>
          </w:p>
        </w:tc>
      </w:tr>
      <w:tr w:rsidR="0023170C" w:rsidRPr="00620B78" w14:paraId="02555907" w14:textId="77777777" w:rsidTr="00255FC2">
        <w:tc>
          <w:tcPr>
            <w:tcW w:w="9530" w:type="dxa"/>
          </w:tcPr>
          <w:p w14:paraId="28D15923" w14:textId="5FFF1135" w:rsidR="0023170C" w:rsidRPr="00A0113C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Kategorien von Empfängern, gegenüber denen die personenbezogenen Daten offengelegt worden sind oder noch werden</w:t>
            </w:r>
          </w:p>
        </w:tc>
      </w:tr>
      <w:tr w:rsidR="0023170C" w:rsidRPr="00620B78" w14:paraId="1B32D6D2" w14:textId="77777777" w:rsidTr="00255FC2">
        <w:tc>
          <w:tcPr>
            <w:tcW w:w="9530" w:type="dxa"/>
          </w:tcPr>
          <w:p w14:paraId="0BCB8ED2" w14:textId="7114F16F" w:rsidR="0023170C" w:rsidRPr="002E581D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E778CE">
              <w:rPr>
                <w:rFonts w:ascii="Calibri" w:hAnsi="Calibri" w:cstheme="minorHAnsi"/>
              </w:rPr>
              <w:t>Intern</w:t>
            </w:r>
            <w:r w:rsidRPr="002E581D">
              <w:rPr>
                <w:rFonts w:ascii="Calibri" w:hAnsi="Calibri" w:cstheme="minorHAnsi"/>
                <w:color w:val="0070C0"/>
              </w:rPr>
              <w:t xml:space="preserve">: </w:t>
            </w:r>
            <w:r w:rsidRPr="00A0113C">
              <w:rPr>
                <w:rFonts w:ascii="Calibri" w:hAnsi="Calibri" w:cstheme="minorHAnsi"/>
                <w:color w:val="0070C0"/>
              </w:rPr>
              <w:t xml:space="preserve">Praxisinhaber </w:t>
            </w:r>
          </w:p>
        </w:tc>
      </w:tr>
      <w:tr w:rsidR="0023170C" w:rsidRPr="00620B78" w14:paraId="01C6C268" w14:textId="77777777" w:rsidTr="00255FC2">
        <w:tc>
          <w:tcPr>
            <w:tcW w:w="9530" w:type="dxa"/>
          </w:tcPr>
          <w:p w14:paraId="08DC2D69" w14:textId="411CB82B" w:rsidR="0023170C" w:rsidRPr="00BF5EAF" w:rsidRDefault="0023170C" w:rsidP="001A7109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Fristen für die Löschung</w:t>
            </w:r>
          </w:p>
        </w:tc>
      </w:tr>
      <w:tr w:rsidR="0023170C" w:rsidRPr="00620B78" w14:paraId="3702B62D" w14:textId="77777777" w:rsidTr="00255FC2">
        <w:tc>
          <w:tcPr>
            <w:tcW w:w="9530" w:type="dxa"/>
          </w:tcPr>
          <w:p w14:paraId="7E13BF66" w14:textId="77777777" w:rsidR="0023170C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>
              <w:rPr>
                <w:rFonts w:ascii="Calibri" w:hAnsi="Calibri" w:cstheme="minorHAnsi"/>
                <w:color w:val="0070C0"/>
              </w:rPr>
              <w:t>Bei Einstellung mit</w:t>
            </w:r>
            <w:r w:rsidRPr="00A0113C">
              <w:rPr>
                <w:rFonts w:ascii="Calibri" w:hAnsi="Calibri" w:cstheme="minorHAnsi"/>
                <w:color w:val="0070C0"/>
              </w:rPr>
              <w:t xml:space="preserve"> Beendigung des Beschäftigungsverhältnisses</w:t>
            </w:r>
            <w:r>
              <w:rPr>
                <w:rFonts w:ascii="Calibri" w:hAnsi="Calibri" w:cstheme="minorHAnsi"/>
                <w:color w:val="0070C0"/>
              </w:rPr>
              <w:t>,</w:t>
            </w:r>
          </w:p>
          <w:p w14:paraId="691A74E0" w14:textId="131D9F20" w:rsidR="001E14E6" w:rsidRPr="001E14E6" w:rsidRDefault="0023170C" w:rsidP="001A7109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>
              <w:rPr>
                <w:rFonts w:ascii="Calibri" w:hAnsi="Calibri" w:cstheme="minorHAnsi"/>
                <w:color w:val="0070C0"/>
              </w:rPr>
              <w:t>bei Nichteinstellung nach Beendigung des Vorstellungsgespräches 6 Monate danach (Allgemeines-Gleichbehandlung-Gesetz AGG)</w:t>
            </w:r>
          </w:p>
        </w:tc>
      </w:tr>
      <w:tr w:rsidR="00E85CE7" w:rsidRPr="008E0825" w14:paraId="6E5B727F" w14:textId="77777777" w:rsidTr="001E1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  <w:shd w:val="clear" w:color="auto" w:fill="D9D9D9" w:themeFill="background1" w:themeFillShade="D9"/>
          </w:tcPr>
          <w:p w14:paraId="3CB7B304" w14:textId="5C4FCBE4" w:rsidR="00E85CE7" w:rsidRPr="001E14E6" w:rsidRDefault="00E85CE7" w:rsidP="00E85CE7">
            <w:pPr>
              <w:pStyle w:val="KBV-Standardtext"/>
              <w:numPr>
                <w:ilvl w:val="0"/>
                <w:numId w:val="13"/>
              </w:numPr>
              <w:jc w:val="left"/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>M</w:t>
            </w:r>
            <w:r w:rsidRPr="001E14E6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 xml:space="preserve">aßnahmen zur Gewährleistung der Sicherheit der Verarbeitung </w:t>
            </w:r>
            <w:r w:rsidRPr="001E14E6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 xml:space="preserve">in der Praxis (TOMs) </w:t>
            </w:r>
            <w:r w:rsidRPr="001E14E6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>(Art. 32 DSGVO):</w:t>
            </w:r>
          </w:p>
        </w:tc>
      </w:tr>
      <w:tr w:rsidR="001E14E6" w:rsidRPr="008E0825" w14:paraId="4CFD40DD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50D66C15" w14:textId="559B8D25" w:rsidR="001E14E6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</w:pPr>
            <w:r w:rsidRPr="001E14E6">
              <w:rPr>
                <w:rFonts w:ascii="Calibri" w:hAnsi="Calibri" w:cstheme="minorHAnsi"/>
                <w:b/>
                <w:color w:val="385C6B"/>
              </w:rPr>
              <w:t>Zusammenfassende, verarbeitungsspezifische TOMs und Verweis auf die detaillierte Dokumentation.</w:t>
            </w:r>
          </w:p>
        </w:tc>
      </w:tr>
      <w:tr w:rsidR="001E14E6" w:rsidRPr="008E0825" w14:paraId="5CDAB33B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3667B399" w14:textId="77777777" w:rsidR="001E14E6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1E14E6">
              <w:rPr>
                <w:rFonts w:ascii="Calibri" w:hAnsi="Calibri" w:cstheme="minorHAnsi"/>
                <w:color w:val="0070C0"/>
              </w:rPr>
              <w:t xml:space="preserve">Maßnahmen zur Gewährleistung der Sicherheit der Verarbeitung (Art. 32 DSGVO): </w:t>
            </w:r>
          </w:p>
          <w:p w14:paraId="19F999C1" w14:textId="77777777" w:rsidR="001E14E6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1E14E6">
              <w:rPr>
                <w:rFonts w:ascii="Calibri" w:hAnsi="Calibri" w:cstheme="minorHAnsi"/>
                <w:color w:val="0070C0"/>
              </w:rPr>
              <w:t xml:space="preserve">1. Maßnahmen zur Pseudonymisierung/Verschlüsselung (z.B. TLS-Verschlüsselung der Übertragung). </w:t>
            </w:r>
          </w:p>
          <w:p w14:paraId="4908420C" w14:textId="178C4214" w:rsidR="001E14E6" w:rsidRPr="00C75FE8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1E14E6">
              <w:rPr>
                <w:rFonts w:ascii="Calibri" w:hAnsi="Calibri" w:cstheme="minorHAnsi"/>
                <w:color w:val="0070C0"/>
              </w:rPr>
              <w:t>2. Maßnahmen zur Vertraulichkeit (z.B. Benutzer- und Zugriffsverwaltung). Details s. Datenschutzhandbuch, "Übergreifendes TOM-Konzept" (Interne Dokumentation).</w:t>
            </w:r>
          </w:p>
        </w:tc>
      </w:tr>
      <w:tr w:rsidR="001E14E6" w:rsidRPr="008E0825" w14:paraId="434BF72D" w14:textId="77777777" w:rsidTr="001E1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  <w:shd w:val="clear" w:color="auto" w:fill="D9D9D9" w:themeFill="background1" w:themeFillShade="D9"/>
          </w:tcPr>
          <w:p w14:paraId="667F9E10" w14:textId="77777777" w:rsidR="001E14E6" w:rsidRPr="00AD5323" w:rsidRDefault="001E14E6" w:rsidP="001E14E6">
            <w:pPr>
              <w:pStyle w:val="KBV-Standardtext"/>
              <w:numPr>
                <w:ilvl w:val="0"/>
                <w:numId w:val="13"/>
              </w:numPr>
              <w:jc w:val="left"/>
              <w:rPr>
                <w:rFonts w:ascii="Calibri" w:hAnsi="Calibri" w:cstheme="minorHAnsi"/>
              </w:rPr>
            </w:pPr>
            <w:r w:rsidRPr="006535DE"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 xml:space="preserve">Verarbeitungstätigkeit </w:t>
            </w:r>
            <w:r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  <w:t>Webseite-Kontaktformular</w:t>
            </w:r>
          </w:p>
          <w:p w14:paraId="5C36F46E" w14:textId="48DFB7DC" w:rsidR="001E14E6" w:rsidRPr="001E14E6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AD5323">
              <w:rPr>
                <w:rFonts w:ascii="Calibri" w:hAnsi="Calibri" w:cstheme="minorHAnsi"/>
                <w:b/>
                <w:color w:val="FF0000"/>
                <w:sz w:val="24"/>
                <w:szCs w:val="24"/>
              </w:rPr>
              <w:t xml:space="preserve">Achtung: </w:t>
            </w:r>
            <w:r>
              <w:rPr>
                <w:rFonts w:ascii="Calibri" w:hAnsi="Calibri" w:cstheme="minorHAnsi"/>
                <w:b/>
                <w:color w:val="FF0000"/>
                <w:sz w:val="24"/>
                <w:szCs w:val="24"/>
              </w:rPr>
              <w:t xml:space="preserve">Ein </w:t>
            </w:r>
            <w:r w:rsidRPr="00AD5323">
              <w:rPr>
                <w:rFonts w:ascii="Calibri" w:hAnsi="Calibri" w:cstheme="minorHAnsi"/>
                <w:b/>
                <w:color w:val="FF0000"/>
                <w:sz w:val="24"/>
                <w:szCs w:val="24"/>
              </w:rPr>
              <w:t>Kontakt-Formular ist nur zulässig</w:t>
            </w:r>
            <w:r>
              <w:rPr>
                <w:rFonts w:ascii="Calibri" w:hAnsi="Calibri" w:cstheme="minorHAnsi"/>
                <w:b/>
                <w:color w:val="FF0000"/>
                <w:sz w:val="24"/>
                <w:szCs w:val="24"/>
              </w:rPr>
              <w:t>,</w:t>
            </w:r>
            <w:r w:rsidRPr="00AD5323">
              <w:rPr>
                <w:rFonts w:ascii="Calibri" w:hAnsi="Calibri" w:cstheme="minorHAnsi"/>
                <w:b/>
                <w:color w:val="FF0000"/>
                <w:sz w:val="24"/>
                <w:szCs w:val="24"/>
              </w:rPr>
              <w:t xml:space="preserve"> wenn eine „Ende-zu-Ende Inhaltsverschlüsselung“ besteht!</w:t>
            </w:r>
            <w:r>
              <w:rPr>
                <w:rFonts w:ascii="Calibri" w:hAnsi="Calibri" w:cstheme="minorHAnsi"/>
                <w:b/>
                <w:color w:val="FF0000"/>
                <w:sz w:val="24"/>
                <w:szCs w:val="24"/>
              </w:rPr>
              <w:t xml:space="preserve"> Übertragungsverschlüsselung via TLS 1.3. reicht NICHT aus.</w:t>
            </w:r>
          </w:p>
        </w:tc>
      </w:tr>
      <w:tr w:rsidR="001E14E6" w:rsidRPr="008E0825" w14:paraId="7A0B1122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159D2BB5" w14:textId="77777777" w:rsidR="001E14E6" w:rsidRPr="001E14E6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1E14E6">
              <w:rPr>
                <w:rFonts w:ascii="Calibri" w:hAnsi="Calibri" w:cstheme="minorHAnsi"/>
                <w:color w:val="0070C0"/>
              </w:rPr>
              <w:t>Datum der Anlegung: 01.01.2019</w:t>
            </w:r>
          </w:p>
          <w:p w14:paraId="32296B6D" w14:textId="49A27706" w:rsidR="001E14E6" w:rsidRPr="006535DE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  <w:sz w:val="28"/>
                <w:szCs w:val="28"/>
              </w:rPr>
            </w:pPr>
            <w:r w:rsidRPr="001E14E6">
              <w:rPr>
                <w:rFonts w:ascii="Calibri" w:hAnsi="Calibri" w:cstheme="minorHAnsi"/>
                <w:color w:val="0070C0"/>
              </w:rPr>
              <w:t>Datum der letzten Änderung: 15.4.2023</w:t>
            </w:r>
          </w:p>
        </w:tc>
      </w:tr>
      <w:tr w:rsidR="001E14E6" w:rsidRPr="008E0825" w14:paraId="6D4C9BCD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07554534" w14:textId="2F02055B" w:rsidR="001E14E6" w:rsidRPr="008E0825" w:rsidRDefault="001E14E6" w:rsidP="001E14E6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Bezeichnung der Verarbeitungstätigkeit</w:t>
            </w:r>
          </w:p>
        </w:tc>
      </w:tr>
      <w:tr w:rsidR="001E14E6" w:rsidRPr="008E0825" w14:paraId="608FD3D7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7EA37A18" w14:textId="08BED951" w:rsidR="001E14E6" w:rsidRPr="008E0825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AD5323">
              <w:rPr>
                <w:rFonts w:ascii="Calibri" w:hAnsi="Calibri" w:cstheme="minorHAnsi"/>
                <w:color w:val="0070C0"/>
              </w:rPr>
              <w:t>Betrieb und Bearbeitung von Anfragen über das Kontaktformular der Praxis-Webseite</w:t>
            </w:r>
          </w:p>
        </w:tc>
      </w:tr>
      <w:tr w:rsidR="001E14E6" w:rsidRPr="008E0825" w14:paraId="5AA13FEC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4F7F1DA6" w14:textId="771E19AC" w:rsidR="001E14E6" w:rsidRPr="00AD5323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Zwecke der Verarbeitung</w:t>
            </w:r>
          </w:p>
        </w:tc>
      </w:tr>
      <w:tr w:rsidR="001E14E6" w:rsidRPr="008E0825" w14:paraId="522195C7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1D75FAC2" w14:textId="6D7BE10F" w:rsidR="001E14E6" w:rsidRPr="008E0825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AD5323">
              <w:rPr>
                <w:rFonts w:ascii="Calibri" w:hAnsi="Calibri" w:cstheme="minorHAnsi"/>
                <w:color w:val="0070C0"/>
              </w:rPr>
              <w:t>Beantwortung von Anfragen (z.B. Terminwünsche, allgemeine Fragen zur Praxis oder den Leistungen) von Interessenten und Patienten sowie Kommunikation zur Vorbereitung oder Durchführung einer möglichen ärztlichen Behandlung.</w:t>
            </w:r>
          </w:p>
        </w:tc>
      </w:tr>
      <w:tr w:rsidR="001E14E6" w:rsidRPr="008E0825" w14:paraId="4A2C2333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7E02BD7B" w14:textId="1A4F3DC3" w:rsidR="001E14E6" w:rsidRPr="00AD5323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Kategorien betroffener Personen</w:t>
            </w:r>
          </w:p>
        </w:tc>
      </w:tr>
      <w:tr w:rsidR="001E14E6" w:rsidRPr="008E0825" w14:paraId="1147CD39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5E5C2D6E" w14:textId="0A98CBA4" w:rsidR="001E14E6" w:rsidRPr="008E0825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AD5323">
              <w:rPr>
                <w:rFonts w:ascii="Calibri" w:hAnsi="Calibri" w:cstheme="minorHAnsi"/>
                <w:color w:val="0070C0"/>
              </w:rPr>
              <w:lastRenderedPageBreak/>
              <w:t>Interessenten und Patienten, die das Kontaktformular auf der Praxis-Webseite zur Kontaktaufnahme nutzen.</w:t>
            </w:r>
          </w:p>
        </w:tc>
      </w:tr>
      <w:tr w:rsidR="001E14E6" w:rsidRPr="008E0825" w14:paraId="0E640EE0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1721FFEE" w14:textId="2F9B70CE" w:rsidR="001E14E6" w:rsidRPr="00AD5323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Datenkategorien</w:t>
            </w:r>
          </w:p>
        </w:tc>
      </w:tr>
      <w:tr w:rsidR="001E14E6" w:rsidRPr="008E0825" w14:paraId="03361D6C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2A1F0601" w14:textId="4E136F88" w:rsidR="001E14E6" w:rsidRPr="008E0825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AD5323">
              <w:rPr>
                <w:rFonts w:ascii="Calibri" w:hAnsi="Calibri" w:cstheme="minorHAnsi"/>
                <w:color w:val="0070C0"/>
              </w:rPr>
              <w:t>1. Kontaktdaten: Name, Vorname, E-Mail-Adresse, (optional) Telefonnummer. 2. Inhaltsdaten: Datum/Uhrzeit der Anfrage, der übermittelte Textinhalt der Anfrage (kann u.a. Gesundheitsdaten enthalten). 3. Technische Daten: IP-Adresse (für die Übermittlung)</w:t>
            </w:r>
          </w:p>
        </w:tc>
      </w:tr>
      <w:tr w:rsidR="001E14E6" w:rsidRPr="008E0825" w14:paraId="035CF8CC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5C6AAC33" w14:textId="20C15C8A" w:rsidR="001E14E6" w:rsidRPr="00AD5323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Kategorien von Empfängern, gegenüber denen die personenbezogenen Daten offengelegt worden sind oder noch werden</w:t>
            </w:r>
            <w:r>
              <w:rPr>
                <w:rFonts w:ascii="Calibri" w:hAnsi="Calibri" w:cstheme="minorHAnsi"/>
                <w:b/>
                <w:color w:val="385C6B"/>
              </w:rPr>
              <w:t xml:space="preserve"> (Extern)</w:t>
            </w:r>
          </w:p>
        </w:tc>
      </w:tr>
      <w:tr w:rsidR="001E14E6" w:rsidRPr="008E0825" w14:paraId="0786DCB2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08CEFB2F" w14:textId="5BCD48FE" w:rsidR="001E14E6" w:rsidRPr="008E0825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255FC2">
              <w:rPr>
                <w:rFonts w:ascii="Calibri" w:hAnsi="Calibri" w:cstheme="minorHAnsi"/>
                <w:color w:val="0070C0"/>
              </w:rPr>
              <w:t>Extern</w:t>
            </w:r>
            <w:r w:rsidRPr="002E581D">
              <w:rPr>
                <w:rFonts w:ascii="Calibri" w:hAnsi="Calibri" w:cstheme="minorHAnsi"/>
                <w:color w:val="0070C0"/>
              </w:rPr>
              <w:t xml:space="preserve">: </w:t>
            </w:r>
            <w:r w:rsidRPr="003A5660">
              <w:rPr>
                <w:rFonts w:ascii="Calibri" w:hAnsi="Calibri" w:cstheme="minorHAnsi"/>
                <w:color w:val="0070C0"/>
              </w:rPr>
              <w:t>Dienstleister für Hosting/Wartung der Webseite (als Auftragsverarbeiter gemäß Art. 28 DSGVO, sofern sie technisch auf die Daten zugreifen könnten).</w:t>
            </w:r>
          </w:p>
        </w:tc>
      </w:tr>
      <w:tr w:rsidR="001E14E6" w:rsidRPr="008E0825" w14:paraId="6BD2AFDC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668A89BB" w14:textId="0CB17E77" w:rsidR="001E14E6" w:rsidRPr="00255FC2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Kategorien von Empfängern, gegenüber denen die personenbezogenen Daten offengelegt worden sind oder noch werden</w:t>
            </w:r>
            <w:r>
              <w:rPr>
                <w:rFonts w:ascii="Calibri" w:hAnsi="Calibri" w:cstheme="minorHAnsi"/>
                <w:b/>
                <w:color w:val="385C6B"/>
              </w:rPr>
              <w:t xml:space="preserve"> (Praxis-Intern)</w:t>
            </w:r>
          </w:p>
        </w:tc>
      </w:tr>
      <w:tr w:rsidR="001E14E6" w:rsidRPr="008E0825" w14:paraId="24E1D4BE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015B4139" w14:textId="06AB36E0" w:rsidR="001E14E6" w:rsidRPr="008E0825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3A5660">
              <w:rPr>
                <w:rFonts w:ascii="Calibri" w:hAnsi="Calibri" w:cstheme="minorHAnsi"/>
                <w:color w:val="0070C0"/>
              </w:rPr>
              <w:t>Praxisinhaber/Ärzte (zur fachlichen Bearbeitung) und Mitarbeiter des Sekretariats/der Verwaltung (zur Entgegennahme, Filterung und Beantwortung der Anfragen</w:t>
            </w:r>
          </w:p>
        </w:tc>
      </w:tr>
      <w:tr w:rsidR="001E14E6" w:rsidRPr="008E0825" w14:paraId="66784D96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43A6863B" w14:textId="304570A0" w:rsidR="001E14E6" w:rsidRPr="003A5660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Fristen für die Löschung</w:t>
            </w:r>
          </w:p>
        </w:tc>
      </w:tr>
      <w:tr w:rsidR="001E14E6" w:rsidRPr="008E0825" w14:paraId="3668B5C4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254DD81E" w14:textId="6A11E2E3" w:rsidR="001E14E6" w:rsidRPr="008E0825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3A5660">
              <w:rPr>
                <w:rFonts w:ascii="Calibri" w:hAnsi="Calibri" w:cstheme="minorHAnsi"/>
                <w:color w:val="0070C0"/>
              </w:rPr>
              <w:t>Nach abschließender Bearbeitung und Beantwortung der Anfrage, sofern der Speicherung keine gesetzlichen Aufbewahrungspflichten (z.B. aus Steuerrecht oder bei Relevanz für eine Patientendokumentation) entgegenstehen, in der Regel nach 6 Monaten (als Nachweis der Kommunikation). Relevante Inhalte für eine spätere Behandlung werden in die Patientenakte überführt und dort gemäß den ärztlichen Aufbewahrungsfristen (meist 10 Jahre) gelöscht.</w:t>
            </w:r>
          </w:p>
        </w:tc>
      </w:tr>
      <w:tr w:rsidR="001E14E6" w:rsidRPr="008E0825" w14:paraId="13D3E72A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0DC32E4D" w14:textId="4357E9A9" w:rsidR="001E14E6" w:rsidRPr="003A5660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C75FE8">
              <w:rPr>
                <w:rFonts w:ascii="Calibri" w:hAnsi="Calibri" w:cstheme="minorHAnsi"/>
                <w:b/>
                <w:color w:val="385C6B"/>
              </w:rPr>
              <w:t xml:space="preserve">Maßnahmen zur </w:t>
            </w:r>
            <w:r w:rsidRPr="001E14E6">
              <w:rPr>
                <w:rFonts w:ascii="Calibri" w:hAnsi="Calibri" w:cstheme="minorHAnsi"/>
                <w:color w:val="0070C0"/>
              </w:rPr>
              <w:t>Gewährleistung</w:t>
            </w:r>
            <w:r w:rsidRPr="00C75FE8">
              <w:rPr>
                <w:rFonts w:ascii="Calibri" w:hAnsi="Calibri" w:cstheme="minorHAnsi"/>
                <w:b/>
                <w:color w:val="385C6B"/>
              </w:rPr>
              <w:t xml:space="preserve"> der Sicherheit der Verarbeitung (Art. 32 DSGVO):</w:t>
            </w:r>
          </w:p>
        </w:tc>
      </w:tr>
      <w:tr w:rsidR="001E14E6" w:rsidRPr="008E0825" w14:paraId="48275C12" w14:textId="77777777" w:rsidTr="0025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530" w:type="dxa"/>
          </w:tcPr>
          <w:p w14:paraId="2903EDD1" w14:textId="77777777" w:rsidR="001E14E6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C75FE8">
              <w:rPr>
                <w:rFonts w:ascii="Calibri" w:hAnsi="Calibri" w:cstheme="minorHAnsi"/>
                <w:color w:val="0070C0"/>
              </w:rPr>
              <w:t xml:space="preserve">1. Vertraulichkeit und Integrität (Transport): Verschlüsselung der Datenübertragung mittels aktueller TLS-Protokolle (mind. 1.2, empfohlen 1.3). </w:t>
            </w:r>
          </w:p>
          <w:p w14:paraId="16C72526" w14:textId="77777777" w:rsidR="001E14E6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C75FE8">
              <w:rPr>
                <w:rFonts w:ascii="Calibri" w:hAnsi="Calibri" w:cstheme="minorHAnsi"/>
                <w:color w:val="0070C0"/>
              </w:rPr>
              <w:t xml:space="preserve">2. Vertraulichkeit (Zugriff): Zugriffsbeschränkung auf die eingehenden Anfragen mittels Berechtigungskonzept für das Verwaltungspersonal. </w:t>
            </w:r>
          </w:p>
          <w:p w14:paraId="70E8DB73" w14:textId="77777777" w:rsidR="001E14E6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color w:val="0070C0"/>
              </w:rPr>
            </w:pPr>
            <w:r w:rsidRPr="00C75FE8">
              <w:rPr>
                <w:rFonts w:ascii="Calibri" w:hAnsi="Calibri" w:cstheme="minorHAnsi"/>
                <w:color w:val="0070C0"/>
              </w:rPr>
              <w:t>3. Verfügbarkeit und Belastbarkeit: Regelmäßiges Backup der Webserver-Daten durch den Auftragsverarbeiter.</w:t>
            </w:r>
          </w:p>
          <w:p w14:paraId="3E687398" w14:textId="3037B0E8" w:rsidR="001E14E6" w:rsidRPr="00C75FE8" w:rsidRDefault="001E14E6" w:rsidP="001E14E6">
            <w:pPr>
              <w:pStyle w:val="KBV-Standardtext"/>
              <w:jc w:val="left"/>
              <w:rPr>
                <w:rFonts w:ascii="Calibri" w:hAnsi="Calibri" w:cstheme="minorHAnsi"/>
                <w:b/>
                <w:color w:val="385C6B"/>
              </w:rPr>
            </w:pPr>
            <w:r w:rsidRPr="00C75FE8">
              <w:rPr>
                <w:rFonts w:ascii="Calibri" w:hAnsi="Calibri" w:cstheme="minorHAnsi"/>
                <w:color w:val="0070C0"/>
              </w:rPr>
              <w:t xml:space="preserve"> 4. Auftragsverarbeitung: Abschluss eines Auftragsverarbeitungsvertrages (AVV) mit dem Webhoster. Hinweis: Die detaillierte Darstellung aller übergreifenden technischen und organisatorischen Maßnahmen (u.a. Zutritts-, Zugangs-, Weitergabe-, Eingabe-, Speicher-, Trennungs- und Kontrollkontrollen) ist im Dokument: "TOM-Konzept der Praxis [Jahr]" (Kapitel 3) hinterlegt.</w:t>
            </w:r>
          </w:p>
        </w:tc>
      </w:tr>
    </w:tbl>
    <w:p w14:paraId="5D5B75CB" w14:textId="77777777" w:rsidR="00FD0F78" w:rsidRPr="00620B78" w:rsidRDefault="00FD0F78" w:rsidP="001A7109">
      <w:pPr>
        <w:pStyle w:val="KBV-Standardtext"/>
        <w:spacing w:before="60" w:after="60"/>
        <w:jc w:val="left"/>
        <w:rPr>
          <w:rFonts w:asciiTheme="minorHAnsi" w:hAnsiTheme="minorHAnsi" w:cstheme="minorHAnsi"/>
          <w:color w:val="324043" w:themeColor="background2" w:themeShade="40"/>
          <w:sz w:val="16"/>
          <w:szCs w:val="16"/>
        </w:rPr>
      </w:pPr>
    </w:p>
    <w:sectPr w:rsidR="00FD0F78" w:rsidRPr="00620B78" w:rsidSect="002E581D">
      <w:footerReference w:type="default" r:id="rId12"/>
      <w:pgSz w:w="11906" w:h="16838"/>
      <w:pgMar w:top="567" w:right="1134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74DB" w14:textId="77777777" w:rsidR="00E20848" w:rsidRDefault="00E20848" w:rsidP="00F453F4">
      <w:pPr>
        <w:spacing w:after="0" w:line="240" w:lineRule="auto"/>
      </w:pPr>
      <w:r>
        <w:separator/>
      </w:r>
    </w:p>
  </w:endnote>
  <w:endnote w:type="continuationSeparator" w:id="0">
    <w:p w14:paraId="4885264C" w14:textId="77777777" w:rsidR="00E20848" w:rsidRDefault="00E20848" w:rsidP="00F4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386033420"/>
      <w:docPartObj>
        <w:docPartGallery w:val="Page Numbers (Bottom of Page)"/>
        <w:docPartUnique/>
      </w:docPartObj>
    </w:sdtPr>
    <w:sdtEndPr/>
    <w:sdtContent>
      <w:p w14:paraId="1039E449" w14:textId="77777777" w:rsidR="00FA657B" w:rsidRPr="00613D35" w:rsidRDefault="00FA657B" w:rsidP="009B07CC">
        <w:pPr>
          <w:pStyle w:val="KBV-Standardtext"/>
          <w:spacing w:after="60"/>
          <w:jc w:val="right"/>
          <w:rPr>
            <w:rFonts w:ascii="Calibri" w:hAnsi="Calibri"/>
            <w:sz w:val="16"/>
            <w:szCs w:val="16"/>
          </w:rPr>
        </w:pPr>
        <w:r>
          <w:rPr>
            <w:rFonts w:ascii="Calibri" w:hAnsi="Calibri"/>
            <w:sz w:val="16"/>
            <w:szCs w:val="16"/>
          </w:rPr>
          <w:t xml:space="preserve">Seite </w:t>
        </w:r>
        <w:r w:rsidRPr="00613D35">
          <w:rPr>
            <w:rFonts w:ascii="Calibri" w:hAnsi="Calibri"/>
            <w:sz w:val="16"/>
            <w:szCs w:val="16"/>
          </w:rPr>
          <w:fldChar w:fldCharType="begin"/>
        </w:r>
        <w:r w:rsidRPr="00613D35">
          <w:rPr>
            <w:rFonts w:ascii="Calibri" w:hAnsi="Calibri"/>
            <w:sz w:val="16"/>
            <w:szCs w:val="16"/>
          </w:rPr>
          <w:instrText>PAGE   \* MERGEFORMAT</w:instrText>
        </w:r>
        <w:r w:rsidRPr="00613D35">
          <w:rPr>
            <w:rFonts w:ascii="Calibri" w:hAnsi="Calibri"/>
            <w:sz w:val="16"/>
            <w:szCs w:val="16"/>
          </w:rPr>
          <w:fldChar w:fldCharType="separate"/>
        </w:r>
        <w:r>
          <w:rPr>
            <w:rFonts w:ascii="Calibri" w:hAnsi="Calibri"/>
            <w:noProof/>
            <w:sz w:val="16"/>
            <w:szCs w:val="16"/>
          </w:rPr>
          <w:t>2</w:t>
        </w:r>
        <w:r w:rsidRPr="00613D35">
          <w:rPr>
            <w:rFonts w:ascii="Calibri" w:hAnsi="Calibri"/>
            <w:sz w:val="16"/>
            <w:szCs w:val="16"/>
          </w:rPr>
          <w:fldChar w:fldCharType="end"/>
        </w:r>
        <w:r>
          <w:rPr>
            <w:rFonts w:ascii="Calibri" w:hAnsi="Calibri"/>
            <w:sz w:val="16"/>
            <w:szCs w:val="16"/>
          </w:rPr>
          <w:t xml:space="preserve"> von </w:t>
        </w:r>
        <w:r w:rsidRPr="00613D35">
          <w:rPr>
            <w:rFonts w:ascii="Calibri" w:hAnsi="Calibri"/>
            <w:sz w:val="16"/>
            <w:szCs w:val="16"/>
          </w:rPr>
          <w:t>2</w:t>
        </w:r>
        <w:r>
          <w:rPr>
            <w:rFonts w:ascii="Calibri" w:hAnsi="Calibri" w:cstheme="minorHAnsi"/>
            <w:sz w:val="16"/>
            <w:szCs w:val="16"/>
          </w:rPr>
          <w:t xml:space="preserve"> </w:t>
        </w:r>
      </w:p>
    </w:sdtContent>
  </w:sdt>
  <w:p w14:paraId="17F7729A" w14:textId="77777777" w:rsidR="00FA657B" w:rsidRPr="00FD0F78" w:rsidRDefault="00FA657B" w:rsidP="00FD0F78">
    <w:pPr>
      <w:pStyle w:val="Fuzeile"/>
      <w:tabs>
        <w:tab w:val="clear" w:pos="9072"/>
        <w:tab w:val="righ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6D5D" w14:textId="77777777" w:rsidR="00E20848" w:rsidRDefault="00E20848" w:rsidP="00F453F4">
      <w:pPr>
        <w:spacing w:after="0" w:line="240" w:lineRule="auto"/>
      </w:pPr>
      <w:r>
        <w:separator/>
      </w:r>
    </w:p>
  </w:footnote>
  <w:footnote w:type="continuationSeparator" w:id="0">
    <w:p w14:paraId="24A0B279" w14:textId="77777777" w:rsidR="00E20848" w:rsidRDefault="00E20848" w:rsidP="00F45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AA85CC6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A3B040A"/>
    <w:multiLevelType w:val="hybridMultilevel"/>
    <w:tmpl w:val="A56A67FC"/>
    <w:lvl w:ilvl="0" w:tplc="C0027E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85C6B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F3ECB"/>
    <w:multiLevelType w:val="hybridMultilevel"/>
    <w:tmpl w:val="A56A67FC"/>
    <w:lvl w:ilvl="0" w:tplc="C0027E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85C6B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7CEA"/>
    <w:multiLevelType w:val="hybridMultilevel"/>
    <w:tmpl w:val="F348D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A44"/>
    <w:multiLevelType w:val="hybridMultilevel"/>
    <w:tmpl w:val="A56A67FC"/>
    <w:lvl w:ilvl="0" w:tplc="C0027E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85C6B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739CB"/>
    <w:multiLevelType w:val="hybridMultilevel"/>
    <w:tmpl w:val="EB12C54A"/>
    <w:lvl w:ilvl="0" w:tplc="E806E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EF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B47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4A7B"/>
    <w:multiLevelType w:val="hybridMultilevel"/>
    <w:tmpl w:val="0E1CC93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  <w:num w:numId="13">
    <w:abstractNumId w:val="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098EE41-AA69-4939-A13B-F31D87C141DB}"/>
    <w:docVar w:name="dgnword-eventsink" w:val="467094520"/>
  </w:docVars>
  <w:rsids>
    <w:rsidRoot w:val="00A72FE2"/>
    <w:rsid w:val="00027EDD"/>
    <w:rsid w:val="00070CDB"/>
    <w:rsid w:val="000A6177"/>
    <w:rsid w:val="000B33F2"/>
    <w:rsid w:val="000D5D87"/>
    <w:rsid w:val="000E1A67"/>
    <w:rsid w:val="000F0FAC"/>
    <w:rsid w:val="00100B32"/>
    <w:rsid w:val="00116C5D"/>
    <w:rsid w:val="00123B96"/>
    <w:rsid w:val="00155983"/>
    <w:rsid w:val="001655CF"/>
    <w:rsid w:val="001A7109"/>
    <w:rsid w:val="001C0358"/>
    <w:rsid w:val="001C6F4A"/>
    <w:rsid w:val="001E14E6"/>
    <w:rsid w:val="001E5F5B"/>
    <w:rsid w:val="001F3359"/>
    <w:rsid w:val="0023170C"/>
    <w:rsid w:val="00234389"/>
    <w:rsid w:val="00255FC2"/>
    <w:rsid w:val="00285A1C"/>
    <w:rsid w:val="002B78EA"/>
    <w:rsid w:val="002D57BB"/>
    <w:rsid w:val="002E581D"/>
    <w:rsid w:val="00303231"/>
    <w:rsid w:val="00305D4D"/>
    <w:rsid w:val="003142AB"/>
    <w:rsid w:val="00317494"/>
    <w:rsid w:val="00396B70"/>
    <w:rsid w:val="003A5660"/>
    <w:rsid w:val="003B7F85"/>
    <w:rsid w:val="003C4B2A"/>
    <w:rsid w:val="003D779C"/>
    <w:rsid w:val="00426C19"/>
    <w:rsid w:val="00432A04"/>
    <w:rsid w:val="00494AD7"/>
    <w:rsid w:val="004E092B"/>
    <w:rsid w:val="004E4C88"/>
    <w:rsid w:val="004F2562"/>
    <w:rsid w:val="005026EB"/>
    <w:rsid w:val="0050306E"/>
    <w:rsid w:val="005107B5"/>
    <w:rsid w:val="00554789"/>
    <w:rsid w:val="00555D87"/>
    <w:rsid w:val="00576E5D"/>
    <w:rsid w:val="005A4D87"/>
    <w:rsid w:val="005B4717"/>
    <w:rsid w:val="005E16B9"/>
    <w:rsid w:val="00613D35"/>
    <w:rsid w:val="00620B78"/>
    <w:rsid w:val="00695E41"/>
    <w:rsid w:val="006A6498"/>
    <w:rsid w:val="006D0AC0"/>
    <w:rsid w:val="006E42FA"/>
    <w:rsid w:val="00784585"/>
    <w:rsid w:val="007973E5"/>
    <w:rsid w:val="007A0745"/>
    <w:rsid w:val="007C50BB"/>
    <w:rsid w:val="007E5237"/>
    <w:rsid w:val="007F7724"/>
    <w:rsid w:val="008246CE"/>
    <w:rsid w:val="00845674"/>
    <w:rsid w:val="00857559"/>
    <w:rsid w:val="008E0825"/>
    <w:rsid w:val="009136F3"/>
    <w:rsid w:val="00924FE7"/>
    <w:rsid w:val="00931F49"/>
    <w:rsid w:val="0094384F"/>
    <w:rsid w:val="00960781"/>
    <w:rsid w:val="009856AA"/>
    <w:rsid w:val="00992650"/>
    <w:rsid w:val="009B07CC"/>
    <w:rsid w:val="009B18DF"/>
    <w:rsid w:val="009D210D"/>
    <w:rsid w:val="00A31C10"/>
    <w:rsid w:val="00A44279"/>
    <w:rsid w:val="00A55603"/>
    <w:rsid w:val="00A55BAA"/>
    <w:rsid w:val="00A72FE2"/>
    <w:rsid w:val="00A736B9"/>
    <w:rsid w:val="00A77FAF"/>
    <w:rsid w:val="00A80D7C"/>
    <w:rsid w:val="00AD5323"/>
    <w:rsid w:val="00B2183B"/>
    <w:rsid w:val="00B345BC"/>
    <w:rsid w:val="00B56996"/>
    <w:rsid w:val="00BA7206"/>
    <w:rsid w:val="00BE66B7"/>
    <w:rsid w:val="00BF5EAF"/>
    <w:rsid w:val="00C75FE8"/>
    <w:rsid w:val="00CB05B7"/>
    <w:rsid w:val="00CD0722"/>
    <w:rsid w:val="00CF2FC9"/>
    <w:rsid w:val="00D01D18"/>
    <w:rsid w:val="00D04C9B"/>
    <w:rsid w:val="00D05842"/>
    <w:rsid w:val="00DB59BB"/>
    <w:rsid w:val="00DC1A89"/>
    <w:rsid w:val="00DD272D"/>
    <w:rsid w:val="00DE1CA4"/>
    <w:rsid w:val="00E20316"/>
    <w:rsid w:val="00E20848"/>
    <w:rsid w:val="00E237D3"/>
    <w:rsid w:val="00E778CE"/>
    <w:rsid w:val="00E85CE7"/>
    <w:rsid w:val="00EE422C"/>
    <w:rsid w:val="00F453F4"/>
    <w:rsid w:val="00F56EFD"/>
    <w:rsid w:val="00F832F9"/>
    <w:rsid w:val="00F86492"/>
    <w:rsid w:val="00FA657B"/>
    <w:rsid w:val="00FD0F78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84C50"/>
  <w15:docId w15:val="{23D81E64-161B-402E-8B28-CDE64E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992650"/>
  </w:style>
  <w:style w:type="paragraph" w:styleId="berschrift1">
    <w:name w:val="heading 1"/>
    <w:basedOn w:val="KBV-Standardtext"/>
    <w:next w:val="KBV-Standardtext"/>
    <w:link w:val="berschrift1Zchn"/>
    <w:uiPriority w:val="1"/>
    <w:qFormat/>
    <w:rsid w:val="00DD272D"/>
    <w:pPr>
      <w:keepNext/>
      <w:numPr>
        <w:numId w:val="9"/>
      </w:numPr>
      <w:overflowPunct w:val="0"/>
      <w:autoSpaceDE w:val="0"/>
      <w:autoSpaceDN w:val="0"/>
      <w:adjustRightInd w:val="0"/>
      <w:spacing w:before="240"/>
      <w:jc w:val="left"/>
      <w:textAlignment w:val="baseline"/>
      <w:outlineLvl w:val="0"/>
    </w:pPr>
    <w:rPr>
      <w:b/>
      <w:kern w:val="28"/>
      <w:sz w:val="28"/>
    </w:rPr>
  </w:style>
  <w:style w:type="paragraph" w:styleId="berschrift2">
    <w:name w:val="heading 2"/>
    <w:next w:val="KBV-Standardtext"/>
    <w:link w:val="berschrift2Zchn"/>
    <w:uiPriority w:val="1"/>
    <w:qFormat/>
    <w:rsid w:val="00DD272D"/>
    <w:pPr>
      <w:keepNext/>
      <w:numPr>
        <w:ilvl w:val="1"/>
        <w:numId w:val="9"/>
      </w:numPr>
      <w:tabs>
        <w:tab w:val="left" w:pos="567"/>
      </w:tabs>
      <w:overflowPunct w:val="0"/>
      <w:autoSpaceDE w:val="0"/>
      <w:autoSpaceDN w:val="0"/>
      <w:adjustRightInd w:val="0"/>
      <w:spacing w:before="100" w:line="240" w:lineRule="auto"/>
      <w:jc w:val="both"/>
      <w:textAlignment w:val="baseline"/>
      <w:outlineLvl w:val="1"/>
    </w:pPr>
    <w:rPr>
      <w:rFonts w:eastAsia="Times New Roman" w:cs="Times New Roman"/>
      <w:b/>
      <w:sz w:val="28"/>
      <w:lang w:eastAsia="de-DE"/>
    </w:rPr>
  </w:style>
  <w:style w:type="paragraph" w:styleId="berschrift3">
    <w:name w:val="heading 3"/>
    <w:next w:val="KBV-Standardtext"/>
    <w:link w:val="berschrift3Zchn"/>
    <w:uiPriority w:val="1"/>
    <w:rsid w:val="00DD272D"/>
    <w:pPr>
      <w:keepNext/>
      <w:numPr>
        <w:ilvl w:val="2"/>
        <w:numId w:val="9"/>
      </w:numPr>
      <w:overflowPunct w:val="0"/>
      <w:autoSpaceDE w:val="0"/>
      <w:autoSpaceDN w:val="0"/>
      <w:adjustRightInd w:val="0"/>
      <w:spacing w:after="100" w:line="240" w:lineRule="auto"/>
      <w:jc w:val="both"/>
      <w:textAlignment w:val="baseline"/>
      <w:outlineLvl w:val="2"/>
    </w:pPr>
    <w:rPr>
      <w:rFonts w:eastAsia="Times New Roman" w:cs="Times New Roman"/>
      <w:b/>
      <w:sz w:val="24"/>
      <w:lang w:eastAsia="de-DE"/>
    </w:rPr>
  </w:style>
  <w:style w:type="paragraph" w:styleId="berschrift4">
    <w:name w:val="heading 4"/>
    <w:next w:val="KBV-Standardtext"/>
    <w:link w:val="berschrift4Zchn"/>
    <w:uiPriority w:val="1"/>
    <w:rsid w:val="00DD272D"/>
    <w:pPr>
      <w:keepNext/>
      <w:numPr>
        <w:ilvl w:val="3"/>
        <w:numId w:val="9"/>
      </w:numPr>
      <w:tabs>
        <w:tab w:val="left" w:pos="907"/>
      </w:tabs>
      <w:overflowPunct w:val="0"/>
      <w:autoSpaceDE w:val="0"/>
      <w:autoSpaceDN w:val="0"/>
      <w:adjustRightInd w:val="0"/>
      <w:spacing w:after="100" w:line="240" w:lineRule="auto"/>
      <w:jc w:val="both"/>
      <w:textAlignment w:val="baseline"/>
      <w:outlineLvl w:val="3"/>
    </w:pPr>
    <w:rPr>
      <w:rFonts w:eastAsia="Times New Roman" w:cs="Times New Roman"/>
      <w:b/>
      <w:sz w:val="24"/>
      <w:lang w:eastAsia="de-DE"/>
    </w:rPr>
  </w:style>
  <w:style w:type="paragraph" w:styleId="berschrift5">
    <w:name w:val="heading 5"/>
    <w:next w:val="KBV-Standardtext"/>
    <w:link w:val="berschrift5Zchn"/>
    <w:uiPriority w:val="1"/>
    <w:rsid w:val="00DD272D"/>
    <w:pPr>
      <w:numPr>
        <w:ilvl w:val="4"/>
        <w:numId w:val="9"/>
      </w:numPr>
      <w:tabs>
        <w:tab w:val="left" w:pos="1077"/>
      </w:tabs>
      <w:overflowPunct w:val="0"/>
      <w:autoSpaceDE w:val="0"/>
      <w:autoSpaceDN w:val="0"/>
      <w:adjustRightInd w:val="0"/>
      <w:spacing w:after="100" w:line="240" w:lineRule="auto"/>
      <w:jc w:val="both"/>
      <w:textAlignment w:val="baseline"/>
      <w:outlineLvl w:val="4"/>
    </w:pPr>
    <w:rPr>
      <w:rFonts w:eastAsia="Times New Roman" w:cs="Times New Roman"/>
      <w:sz w:val="24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"/>
    <w:rsid w:val="00DD272D"/>
    <w:pPr>
      <w:numPr>
        <w:ilvl w:val="5"/>
        <w:numId w:val="9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eastAsia="Times New Roman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"/>
    <w:rsid w:val="00DD272D"/>
    <w:pPr>
      <w:numPr>
        <w:ilvl w:val="6"/>
        <w:numId w:val="9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"/>
    <w:rsid w:val="00DD272D"/>
    <w:pPr>
      <w:numPr>
        <w:ilvl w:val="7"/>
        <w:numId w:val="9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"/>
    <w:rsid w:val="00DD272D"/>
    <w:pPr>
      <w:numPr>
        <w:ilvl w:val="8"/>
        <w:numId w:val="9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BV-Standardtext">
    <w:name w:val="KBV-Standardtext"/>
    <w:link w:val="KBV-StandardtextZchn"/>
    <w:qFormat/>
    <w:locked/>
    <w:rsid w:val="00116C5D"/>
    <w:pPr>
      <w:spacing w:after="0" w:line="240" w:lineRule="auto"/>
      <w:jc w:val="both"/>
    </w:pPr>
    <w:rPr>
      <w:rFonts w:eastAsia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D272D"/>
    <w:rPr>
      <w:rFonts w:ascii="Arial" w:eastAsia="Times New Roman" w:hAnsi="Arial" w:cs="Times New Roman"/>
      <w:b/>
      <w:kern w:val="28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DD272D"/>
    <w:rPr>
      <w:rFonts w:ascii="Arial" w:eastAsia="Times New Roman" w:hAnsi="Arial" w:cs="Times New Roman"/>
      <w:b/>
      <w:sz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DD272D"/>
    <w:rPr>
      <w:rFonts w:ascii="Arial" w:eastAsia="Times New Roman" w:hAnsi="Arial" w:cs="Times New Roman"/>
      <w:b/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DD272D"/>
    <w:rPr>
      <w:rFonts w:ascii="Arial" w:eastAsia="Times New Roman" w:hAnsi="Arial" w:cs="Times New Roman"/>
      <w:b/>
      <w:sz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DD272D"/>
    <w:rPr>
      <w:rFonts w:ascii="Arial" w:eastAsia="Times New Roman" w:hAnsi="Arial" w:cs="Times New Roman"/>
      <w:sz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DD272D"/>
    <w:rPr>
      <w:rFonts w:ascii="Arial" w:eastAsia="Times New Roman" w:hAnsi="Arial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DD272D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DD272D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DD272D"/>
    <w:rPr>
      <w:rFonts w:ascii="Arial" w:eastAsia="Times New Roman" w:hAnsi="Arial" w:cs="Times New Roman"/>
      <w:i/>
      <w:sz w:val="18"/>
      <w:szCs w:val="20"/>
      <w:lang w:eastAsia="de-DE"/>
    </w:rPr>
  </w:style>
  <w:style w:type="paragraph" w:customStyle="1" w:styleId="KBV-Betreff">
    <w:name w:val="KBV-Betreff"/>
    <w:next w:val="KBV-Standardtext"/>
    <w:qFormat/>
    <w:locked/>
    <w:rsid w:val="00DD272D"/>
    <w:pPr>
      <w:spacing w:after="0" w:line="240" w:lineRule="auto"/>
      <w:jc w:val="both"/>
    </w:pPr>
    <w:rPr>
      <w:rFonts w:ascii="Arial Black" w:eastAsia="Times New Roman" w:hAnsi="Arial Black" w:cs="Times New Roman"/>
      <w:lang w:eastAsia="de-DE"/>
    </w:rPr>
  </w:style>
  <w:style w:type="paragraph" w:styleId="Titel">
    <w:name w:val="Title"/>
    <w:basedOn w:val="KBV-Standardtext"/>
    <w:next w:val="KBV-Standardtext"/>
    <w:link w:val="TitelZchn"/>
    <w:uiPriority w:val="10"/>
    <w:qFormat/>
    <w:rsid w:val="00992650"/>
    <w:pPr>
      <w:pBdr>
        <w:bottom w:val="single" w:sz="8" w:space="4" w:color="B90065" w:themeColor="accent1"/>
      </w:pBdr>
      <w:spacing w:after="300"/>
      <w:contextualSpacing/>
    </w:pPr>
    <w:rPr>
      <w:rFonts w:asciiTheme="majorHAnsi" w:eastAsiaTheme="majorEastAsia" w:hAnsiTheme="majorHAnsi" w:cstheme="majorBidi"/>
      <w:color w:val="444E55" w:themeColor="text2" w:themeShade="BF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92650"/>
    <w:rPr>
      <w:rFonts w:asciiTheme="majorHAnsi" w:eastAsiaTheme="majorEastAsia" w:hAnsiTheme="majorHAnsi" w:cstheme="majorBidi"/>
      <w:color w:val="444E55" w:themeColor="text2" w:themeShade="BF"/>
      <w:spacing w:val="5"/>
      <w:kern w:val="28"/>
      <w:sz w:val="28"/>
      <w:szCs w:val="52"/>
      <w:lang w:eastAsia="de-DE"/>
    </w:rPr>
  </w:style>
  <w:style w:type="paragraph" w:styleId="Untertitel">
    <w:name w:val="Subtitle"/>
    <w:basedOn w:val="KBV-Standardtext"/>
    <w:next w:val="KBV-Standardtext"/>
    <w:link w:val="UntertitelZchn"/>
    <w:uiPriority w:val="11"/>
    <w:rsid w:val="00992650"/>
    <w:pPr>
      <w:numPr>
        <w:ilvl w:val="1"/>
      </w:numPr>
    </w:pPr>
    <w:rPr>
      <w:rFonts w:asciiTheme="majorHAnsi" w:eastAsiaTheme="majorEastAsia" w:hAnsiTheme="majorHAnsi" w:cstheme="majorBidi"/>
      <w:i/>
      <w:iCs/>
      <w:color w:val="B9006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2650"/>
    <w:rPr>
      <w:rFonts w:asciiTheme="majorHAnsi" w:eastAsiaTheme="majorEastAsia" w:hAnsiTheme="majorHAnsi" w:cstheme="majorBidi"/>
      <w:i/>
      <w:iCs/>
      <w:color w:val="B90065" w:themeColor="accent1"/>
      <w:spacing w:val="15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rsid w:val="00992650"/>
    <w:pPr>
      <w:ind w:left="720"/>
      <w:contextualSpacing/>
    </w:pPr>
  </w:style>
  <w:style w:type="paragraph" w:customStyle="1" w:styleId="KBV-Aufzhlung2">
    <w:name w:val="KBV-Aufzählung 2"/>
    <w:basedOn w:val="KBV-Aufzhlung1"/>
    <w:link w:val="KBV-Aufzhlung2Zchn"/>
    <w:qFormat/>
    <w:rsid w:val="00BE66B7"/>
    <w:pPr>
      <w:numPr>
        <w:ilvl w:val="1"/>
      </w:numPr>
      <w:ind w:left="720" w:hanging="360"/>
    </w:pPr>
  </w:style>
  <w:style w:type="paragraph" w:customStyle="1" w:styleId="KBV-Aufzhlung1">
    <w:name w:val="KBV-Aufzählung 1"/>
    <w:basedOn w:val="KBV-Standardtext"/>
    <w:link w:val="KBV-Aufzhlung1Zchn"/>
    <w:qFormat/>
    <w:rsid w:val="00992650"/>
    <w:pPr>
      <w:ind w:left="720" w:hanging="360"/>
      <w:contextualSpacing/>
    </w:pPr>
  </w:style>
  <w:style w:type="paragraph" w:styleId="KeinLeerraum">
    <w:name w:val="No Spacing"/>
    <w:uiPriority w:val="1"/>
    <w:rsid w:val="004E092B"/>
    <w:pPr>
      <w:spacing w:after="0" w:line="240" w:lineRule="auto"/>
    </w:pPr>
  </w:style>
  <w:style w:type="character" w:customStyle="1" w:styleId="KBV-StandardtextZchn">
    <w:name w:val="KBV-Standardtext Zchn"/>
    <w:basedOn w:val="Absatz-Standardschriftart"/>
    <w:link w:val="KBV-Standardtext"/>
    <w:rsid w:val="00116C5D"/>
    <w:rPr>
      <w:rFonts w:eastAsia="Times New Roman" w:cs="Times New Roman"/>
      <w:lang w:eastAsia="de-DE"/>
    </w:rPr>
  </w:style>
  <w:style w:type="character" w:customStyle="1" w:styleId="KBV-Aufzhlung1Zchn">
    <w:name w:val="KBV-Aufzählung 1 Zchn"/>
    <w:basedOn w:val="KBV-StandardtextZchn"/>
    <w:link w:val="KBV-Aufzhlung1"/>
    <w:rsid w:val="00BE66B7"/>
    <w:rPr>
      <w:rFonts w:eastAsia="Times New Roman" w:cs="Times New Roman"/>
      <w:lang w:eastAsia="de-DE"/>
    </w:rPr>
  </w:style>
  <w:style w:type="character" w:customStyle="1" w:styleId="KBV-Aufzhlung2Zchn">
    <w:name w:val="KBV-Aufzählung 2 Zchn"/>
    <w:basedOn w:val="KBV-Aufzhlung1Zchn"/>
    <w:link w:val="KBV-Aufzhlung2"/>
    <w:rsid w:val="00BE66B7"/>
    <w:rPr>
      <w:rFonts w:eastAsia="Times New Roman" w:cs="Times New Roman"/>
      <w:lang w:eastAsia="de-DE"/>
    </w:rPr>
  </w:style>
  <w:style w:type="paragraph" w:customStyle="1" w:styleId="KBV-Aufzhlung3">
    <w:name w:val="KBV-Aufzählung 3"/>
    <w:basedOn w:val="KBV-Aufzhlung2"/>
    <w:link w:val="KBV-Aufzhlung3Zchn"/>
    <w:qFormat/>
    <w:rsid w:val="004E092B"/>
    <w:pPr>
      <w:numPr>
        <w:ilvl w:val="2"/>
      </w:numPr>
      <w:ind w:left="720" w:hanging="360"/>
    </w:pPr>
  </w:style>
  <w:style w:type="character" w:customStyle="1" w:styleId="KBV-Aufzhlung3Zchn">
    <w:name w:val="KBV-Aufzählung 3 Zchn"/>
    <w:basedOn w:val="KBV-Aufzhlung2Zchn"/>
    <w:link w:val="KBV-Aufzhlung3"/>
    <w:rsid w:val="004E092B"/>
    <w:rPr>
      <w:rFonts w:eastAsia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3F4"/>
  </w:style>
  <w:style w:type="paragraph" w:styleId="Fuzeile">
    <w:name w:val="footer"/>
    <w:basedOn w:val="Standard"/>
    <w:link w:val="FuzeileZchn"/>
    <w:uiPriority w:val="99"/>
    <w:unhideWhenUsed/>
    <w:rsid w:val="00F4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3F4"/>
  </w:style>
  <w:style w:type="table" w:styleId="Tabellenraster">
    <w:name w:val="Table Grid"/>
    <w:basedOn w:val="NormaleTabelle"/>
    <w:uiPriority w:val="59"/>
    <w:rsid w:val="0079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973E5"/>
    <w:rPr>
      <w:color w:val="B90065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973E5"/>
    <w:rPr>
      <w:color w:val="7030A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7ED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6B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6B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6B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6B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6B70"/>
    <w:rPr>
      <w:b/>
      <w:bCs/>
      <w:sz w:val="20"/>
      <w:szCs w:val="20"/>
    </w:rPr>
  </w:style>
  <w:style w:type="character" w:customStyle="1" w:styleId="fontstyle01">
    <w:name w:val="fontstyle01"/>
    <w:basedOn w:val="Absatz-Standardschriftart"/>
    <w:rsid w:val="00A44279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BV1">
  <a:themeElements>
    <a:clrScheme name="KBV_1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B90065"/>
      </a:accent1>
      <a:accent2>
        <a:srgbClr val="727979"/>
      </a:accent2>
      <a:accent3>
        <a:srgbClr val="DC80B2"/>
      </a:accent3>
      <a:accent4>
        <a:srgbClr val="C4829E"/>
      </a:accent4>
      <a:accent5>
        <a:srgbClr val="EF998A"/>
      </a:accent5>
      <a:accent6>
        <a:srgbClr val="F8B984"/>
      </a:accent6>
      <a:hlink>
        <a:srgbClr val="B90065"/>
      </a:hlink>
      <a:folHlink>
        <a:srgbClr val="7030A0"/>
      </a:folHlink>
    </a:clrScheme>
    <a:fontScheme name="KB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BV-Kurztitel xmlns="23222bb1-1ec1-437b-96ee-5426fa3bcc19" xsi:nil="true"/>
    <KBV-Version xmlns="23222bb1-1ec1-437b-96ee-5426fa3bcc19" xsi:nil="true"/>
    <TaxCatchAll xmlns="23222bb1-1ec1-437b-96ee-5426fa3bcc19">
      <Value>9</Value>
      <Value>7</Value>
    </TaxCatchAll>
    <KBV-Zusammenfassung xmlns="23222bb1-1ec1-437b-96ee-5426fa3bcc19" xsi:nil="true"/>
    <KBV-Dokumentdatum xmlns="23222bb1-1ec1-437b-96ee-5426fa3bcc19">2018-03-22T23:00:00+00:00</KBV-Dokumentdatum>
    <KBV-gültig_x0020_bis xmlns="23222bb1-1ec1-437b-96ee-5426fa3bcc19" xsi:nil="true"/>
    <e5fbfbdd83d34b29b34ce1bffc2952db xmlns="23222bb1-1ec1-437b-96ee-5426fa3bcc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Veröffentlichung</TermName>
          <TermId xmlns="http://schemas.microsoft.com/office/infopath/2007/PartnerControls">8910a6ef-ed27-45f8-a9f8-506037a20563</TermId>
        </TermInfo>
      </Terms>
    </e5fbfbdd83d34b29b34ce1bffc2952db>
    <KBV-Datum_x0020_der_x0020_Veröffentlichung xmlns="23222bb1-1ec1-437b-96ee-5426fa3bcc19" xsi:nil="true"/>
    <KBV-Datum_x0020_des_x0020_in_x0020_Kraft_x0020_tretens xmlns="23222bb1-1ec1-437b-96ee-5426fa3bcc19" xsi:nil="true"/>
    <ef541a813ab444cd914f0cab884cf7b0 xmlns="23222bb1-1ec1-437b-96ee-5426fa3bcc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Kassenärztliche Bundesvereinigung (KBV)</TermName>
          <TermId xmlns="http://schemas.microsoft.com/office/infopath/2007/PartnerControls">b5d5ddec-5cdb-4b65-a16a-fefc65dbfb2c</TermId>
        </TermInfo>
      </Terms>
    </ef541a813ab444cd914f0cab884cf7b0>
    <KBV-Datum_x0020_des_x0020_Beschlusses xmlns="23222bb1-1ec1-437b-96ee-5426fa3bcc19" xsi:nil="true"/>
    <KBV-Dokumentnummer xmlns="23222bb1-1ec1-437b-96ee-5426fa3bcc19" xsi:nil="true"/>
    <KBV-Quelle xmlns="23222bb1-1ec1-437b-96ee-5426fa3bcc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BV-Dokument" ma:contentTypeID="0x0101005D5051F0A3B8934BA826E0C23E258EED00E3709EA11653FC4CA9570A1FB0AB2F1B" ma:contentTypeVersion="18" ma:contentTypeDescription="KBV Dokument mit Metadaten" ma:contentTypeScope="" ma:versionID="d61f39135dd7493945ddab89c3526aae">
  <xsd:schema xmlns:xsd="http://www.w3.org/2001/XMLSchema" xmlns:xs="http://www.w3.org/2001/XMLSchema" xmlns:p="http://schemas.microsoft.com/office/2006/metadata/properties" xmlns:ns2="23222bb1-1ec1-437b-96ee-5426fa3bcc19" targetNamespace="http://schemas.microsoft.com/office/2006/metadata/properties" ma:root="true" ma:fieldsID="8a80203767717e4964c24d70b68e7244" ns2:_="">
    <xsd:import namespace="23222bb1-1ec1-437b-96ee-5426fa3bcc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BV-Kurztitel" minOccurs="0"/>
                <xsd:element ref="ns2:ef541a813ab444cd914f0cab884cf7b0" minOccurs="0"/>
                <xsd:element ref="ns2:TaxCatchAll" minOccurs="0"/>
                <xsd:element ref="ns2:TaxCatchAllLabel" minOccurs="0"/>
                <xsd:element ref="ns2:KBV-Dokumentdatum"/>
                <xsd:element ref="ns2:KBV-Datum_x0020_des_x0020_Beschlusses" minOccurs="0"/>
                <xsd:element ref="ns2:KBV-Datum_x0020_der_x0020_Veröffentlichung" minOccurs="0"/>
                <xsd:element ref="ns2:KBV-Datum_x0020_des_x0020_in_x0020_Kraft_x0020_tretens" minOccurs="0"/>
                <xsd:element ref="ns2:KBV-gültig_x0020_bis" minOccurs="0"/>
                <xsd:element ref="ns2:e5fbfbdd83d34b29b34ce1bffc2952db" minOccurs="0"/>
                <xsd:element ref="ns2:KBV-Quelle" minOccurs="0"/>
                <xsd:element ref="ns2:KBV-Zusammenfassung" minOccurs="0"/>
                <xsd:element ref="ns2:KBV-Version" minOccurs="0"/>
                <xsd:element ref="ns2:KBV-Dokument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22bb1-1ec1-437b-96ee-5426fa3bcc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KBV-Kurztitel" ma:index="11" nillable="true" ma:displayName="KBV-Kurztitel" ma:indexed="true" ma:internalName="KBV_x002d_Kurztitel">
      <xsd:simpleType>
        <xsd:restriction base="dms:Text">
          <xsd:maxLength value="255"/>
        </xsd:restriction>
      </xsd:simpleType>
    </xsd:element>
    <xsd:element name="ef541a813ab444cd914f0cab884cf7b0" ma:index="12" ma:taxonomy="true" ma:internalName="ef541a813ab444cd914f0cab884cf7b0" ma:taxonomyFieldName="KBV_x002d_Autor" ma:displayName="KBV-Autor" ma:readOnly="false" ma:default="" ma:fieldId="{ef541a81-3ab4-44cd-914f-0cab884cf7b0}" ma:taxonomyMulti="true" ma:sspId="a468ff1c-9786-4b3f-ace7-70b4d19111aa" ma:termSetId="efdd8656-737c-48c1-9fc4-a0b5f8aa82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iespalte &quot;Alle abfangen&quot;" ma:hidden="true" ma:list="{8e3b9e38-5634-4630-97ef-4aa6c31afad2}" ma:internalName="TaxCatchAll" ma:showField="CatchAllData" ma:web="0d305574-d48e-49d4-a51b-3be0da0c6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iespalte &quot;Alle abfangen&quot;1" ma:hidden="true" ma:list="{8e3b9e38-5634-4630-97ef-4aa6c31afad2}" ma:internalName="TaxCatchAllLabel" ma:readOnly="true" ma:showField="CatchAllDataLabel" ma:web="0d305574-d48e-49d4-a51b-3be0da0c6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V-Dokumentdatum" ma:index="16" ma:displayName="KBV-Dokumentdatum" ma:default="[today]" ma:format="DateOnly" ma:indexed="true" ma:internalName="KBV_x002d_Dokumentdatum" ma:readOnly="false">
      <xsd:simpleType>
        <xsd:restriction base="dms:DateTime"/>
      </xsd:simpleType>
    </xsd:element>
    <xsd:element name="KBV-Datum_x0020_des_x0020_Beschlusses" ma:index="17" nillable="true" ma:displayName="KBV-Datum des Beschlusses" ma:format="DateOnly" ma:indexed="true" ma:internalName="KBV_x002d_Datum_x0020_des_x0020_Beschlusses">
      <xsd:simpleType>
        <xsd:restriction base="dms:DateTime"/>
      </xsd:simpleType>
    </xsd:element>
    <xsd:element name="KBV-Datum_x0020_der_x0020_Veröffentlichung" ma:index="18" nillable="true" ma:displayName="KBV-Datum der Veröffentlichung" ma:format="DateOnly" ma:indexed="true" ma:internalName="KBV_x002d_Datum_x0020_der_x0020_Ver_x00f6_ffentlichung">
      <xsd:simpleType>
        <xsd:restriction base="dms:DateTime"/>
      </xsd:simpleType>
    </xsd:element>
    <xsd:element name="KBV-Datum_x0020_des_x0020_in_x0020_Kraft_x0020_tretens" ma:index="19" nillable="true" ma:displayName="KBV-Datum des in Kraft tretens" ma:format="DateOnly" ma:indexed="true" ma:internalName="KBV_x002d_Datum_x0020_des_x0020_in_x0020_Kraft_x0020_tretens">
      <xsd:simpleType>
        <xsd:restriction base="dms:DateTime"/>
      </xsd:simpleType>
    </xsd:element>
    <xsd:element name="KBV-gültig_x0020_bis" ma:index="20" nillable="true" ma:displayName="KBV-Gültig bis" ma:format="DateOnly" ma:indexed="true" ma:internalName="KBV_x002d_g_x00fc_ltig_x0020_bis" ma:readOnly="false">
      <xsd:simpleType>
        <xsd:restriction base="dms:DateTime"/>
      </xsd:simpleType>
    </xsd:element>
    <xsd:element name="e5fbfbdd83d34b29b34ce1bffc2952db" ma:index="21" ma:taxonomy="true" ma:internalName="e5fbfbdd83d34b29b34ce1bffc2952db" ma:taxonomyFieldName="KBV_x002d_Dokumentart" ma:displayName="KBV-Dokumentart" ma:indexed="true" ma:readOnly="false" ma:default="" ma:fieldId="{e5fbfbdd-83d3-4b29-b34c-e1bffc2952db}" ma:sspId="a468ff1c-9786-4b3f-ace7-70b4d19111aa" ma:termSetId="33299c91-a1e8-4199-a1c2-9dd6df2da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V-Quelle" ma:index="23" nillable="true" ma:displayName="KBV-Quelle" ma:internalName="KBV_x002d_Quelle">
      <xsd:simpleType>
        <xsd:restriction base="dms:Note">
          <xsd:maxLength value="255"/>
        </xsd:restriction>
      </xsd:simpleType>
    </xsd:element>
    <xsd:element name="KBV-Zusammenfassung" ma:index="24" nillable="true" ma:displayName="KBV-Zusammenfassung" ma:internalName="KBV_x002d_Zusammenfassung">
      <xsd:simpleType>
        <xsd:restriction base="dms:Note">
          <xsd:maxLength value="255"/>
        </xsd:restriction>
      </xsd:simpleType>
    </xsd:element>
    <xsd:element name="KBV-Version" ma:index="25" nillable="true" ma:displayName="KBV-Version" ma:indexed="true" ma:internalName="KBV_x002d_Version">
      <xsd:simpleType>
        <xsd:restriction base="dms:Text">
          <xsd:maxLength value="13"/>
        </xsd:restriction>
      </xsd:simpleType>
    </xsd:element>
    <xsd:element name="KBV-Dokumentnummer" ma:index="26" nillable="true" ma:displayName="KBV-Dokumentnummer" ma:indexed="true" ma:internalName="KBV_x002d_Dokument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468ff1c-9786-4b3f-ace7-70b4d19111aa" ContentTypeId="0x0101005D5051F0A3B8934BA826E0C23E258EED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CD10FC8-6ABA-4747-A468-0A8E933C584F}">
  <ds:schemaRefs>
    <ds:schemaRef ds:uri="http://schemas.microsoft.com/office/2006/metadata/properties"/>
    <ds:schemaRef ds:uri="http://schemas.microsoft.com/office/infopath/2007/PartnerControls"/>
    <ds:schemaRef ds:uri="23222bb1-1ec1-437b-96ee-5426fa3bcc19"/>
  </ds:schemaRefs>
</ds:datastoreItem>
</file>

<file path=customXml/itemProps2.xml><?xml version="1.0" encoding="utf-8"?>
<ds:datastoreItem xmlns:ds="http://schemas.openxmlformats.org/officeDocument/2006/customXml" ds:itemID="{0B58343C-7462-4CC8-AD07-912C5DDC2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342DF-02F5-4B53-B351-08CB7EAA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22bb1-1ec1-437b-96ee-5426fa3bc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CA121-5E1B-49CD-BA04-635D48FD8A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9BBC7C-8481-48D3-B25F-447DF394495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Muster: Verzeichnis von Verarbeitungstätigkeiten</vt:lpstr>
    </vt:vector>
  </TitlesOfParts>
  <Company>KBV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Muster: Verzeichnis von Verarbeitungstätigkeiten</dc:title>
  <dc:creator>sys</dc:creator>
  <cp:lastModifiedBy>Reinhard Knoblich</cp:lastModifiedBy>
  <cp:revision>3</cp:revision>
  <cp:lastPrinted>2018-06-21T13:28:00Z</cp:lastPrinted>
  <dcterms:created xsi:type="dcterms:W3CDTF">2025-10-20T13:15:00Z</dcterms:created>
  <dcterms:modified xsi:type="dcterms:W3CDTF">2025-10-20T13:39:00Z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0x0101005D5051F0A3B8934BA826E0C23E258EED00E3709EA11653FC4CA9570A1FB0AB2F1B</vt:lpwstr>
  </property>
  <property fmtid="{D5CDD505-2E9C-101B-9397-08002B2CF9AE}" pid="3" name="KBV-Dokumentart">
    <vt:lpwstr>7;#Veröffentlichung|8910a6ef-ed27-45f8-a9f8-506037a20563</vt:lpwstr>
  </property>
  <property fmtid="{D5CDD505-2E9C-101B-9397-08002B2CF9AE}" pid="4" name="KBV-Autor">
    <vt:lpwstr>9;#Kassenärztliche Bundesvereinigung (KBV)|b5d5ddec-5cdb-4b65-a16a-fefc65dbfb2c</vt:lpwstr>
  </property>
</Properties>
</file>